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542B4" w14:textId="45DAA75B" w:rsidR="00770083" w:rsidRDefault="00770083">
      <w:pPr>
        <w:rPr>
          <w:b/>
          <w:bCs/>
        </w:rPr>
      </w:pPr>
      <w:r>
        <w:rPr>
          <w:b/>
          <w:bCs/>
          <w:noProof/>
        </w:rPr>
        <w:drawing>
          <wp:anchor distT="0" distB="0" distL="114300" distR="114300" simplePos="0" relativeHeight="251658240" behindDoc="0" locked="0" layoutInCell="1" allowOverlap="1" wp14:anchorId="7A2CA7C0" wp14:editId="41879038">
            <wp:simplePos x="0" y="0"/>
            <wp:positionH relativeFrom="column">
              <wp:posOffset>2905125</wp:posOffset>
            </wp:positionH>
            <wp:positionV relativeFrom="paragraph">
              <wp:posOffset>9525</wp:posOffset>
            </wp:positionV>
            <wp:extent cx="1118235" cy="156908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l="14639" t="29059" r="66295" b="33444"/>
                    <a:stretch>
                      <a:fillRect/>
                    </a:stretch>
                  </pic:blipFill>
                  <pic:spPr bwMode="auto">
                    <a:xfrm>
                      <a:off x="0" y="0"/>
                      <a:ext cx="111823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D380A" w14:textId="6278CFA4" w:rsidR="00770083" w:rsidRDefault="00770083">
      <w:pPr>
        <w:rPr>
          <w:b/>
          <w:bCs/>
        </w:rPr>
      </w:pPr>
    </w:p>
    <w:p w14:paraId="669DE98D" w14:textId="620DFC80" w:rsidR="00770083" w:rsidRDefault="00770083">
      <w:pPr>
        <w:rPr>
          <w:b/>
          <w:bCs/>
        </w:rPr>
      </w:pPr>
    </w:p>
    <w:p w14:paraId="3F439D52" w14:textId="1DC2AF80" w:rsidR="00770083" w:rsidRDefault="00770083">
      <w:pPr>
        <w:rPr>
          <w:b/>
          <w:bCs/>
        </w:rPr>
      </w:pPr>
    </w:p>
    <w:p w14:paraId="66C301D1" w14:textId="5025A12B" w:rsidR="00770083" w:rsidRDefault="00770083">
      <w:pPr>
        <w:rPr>
          <w:b/>
          <w:bCs/>
        </w:rPr>
      </w:pPr>
    </w:p>
    <w:p w14:paraId="704243EC" w14:textId="30D65D70" w:rsidR="00770083" w:rsidRDefault="00770083">
      <w:pPr>
        <w:rPr>
          <w:b/>
          <w:bCs/>
        </w:rPr>
      </w:pPr>
      <w:r>
        <w:rPr>
          <w:b/>
          <w:bCs/>
          <w:noProof/>
        </w:rPr>
        <mc:AlternateContent>
          <mc:Choice Requires="wps">
            <w:drawing>
              <wp:anchor distT="0" distB="0" distL="114300" distR="114300" simplePos="0" relativeHeight="251659264" behindDoc="0" locked="0" layoutInCell="1" allowOverlap="1" wp14:anchorId="47326C66" wp14:editId="55AA3117">
                <wp:simplePos x="0" y="0"/>
                <wp:positionH relativeFrom="margin">
                  <wp:align>right</wp:align>
                </wp:positionH>
                <wp:positionV relativeFrom="paragraph">
                  <wp:posOffset>257810</wp:posOffset>
                </wp:positionV>
                <wp:extent cx="6457950" cy="752475"/>
                <wp:effectExtent l="57150" t="57150" r="133350" b="142875"/>
                <wp:wrapNone/>
                <wp:docPr id="2" name="Text Box 2"/>
                <wp:cNvGraphicFramePr/>
                <a:graphic xmlns:a="http://schemas.openxmlformats.org/drawingml/2006/main">
                  <a:graphicData uri="http://schemas.microsoft.com/office/word/2010/wordprocessingShape">
                    <wps:wsp>
                      <wps:cNvSpPr txBox="1"/>
                      <wps:spPr>
                        <a:xfrm>
                          <a:off x="0" y="0"/>
                          <a:ext cx="6457950" cy="752475"/>
                        </a:xfrm>
                        <a:prstGeom prst="rect">
                          <a:avLst/>
                        </a:prstGeom>
                        <a:solidFill>
                          <a:schemeClr val="lt1"/>
                        </a:solidFill>
                        <a:ln w="57150">
                          <a:solidFill>
                            <a:srgbClr val="92D050"/>
                          </a:solidFill>
                        </a:ln>
                        <a:effectLst>
                          <a:outerShdw blurRad="50800" dist="38100" dir="2700000" algn="tl" rotWithShape="0">
                            <a:prstClr val="black">
                              <a:alpha val="40000"/>
                            </a:prstClr>
                          </a:outerShdw>
                        </a:effectLst>
                      </wps:spPr>
                      <wps:txbx>
                        <w:txbxContent>
                          <w:p w14:paraId="6990D848" w14:textId="119EFEE9" w:rsidR="00770083" w:rsidRPr="00770083" w:rsidRDefault="00770083" w:rsidP="00770083">
                            <w:pPr>
                              <w:jc w:val="center"/>
                              <w:rPr>
                                <w:b/>
                                <w:bCs/>
                                <w:sz w:val="40"/>
                                <w:szCs w:val="40"/>
                              </w:rPr>
                            </w:pPr>
                            <w:r w:rsidRPr="00770083">
                              <w:rPr>
                                <w:b/>
                                <w:bCs/>
                                <w:sz w:val="40"/>
                                <w:szCs w:val="40"/>
                              </w:rPr>
                              <w:t>Statement of Intent for Reading and 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326C66" id="_x0000_t202" coordsize="21600,21600" o:spt="202" path="m,l,21600r21600,l21600,xe">
                <v:stroke joinstyle="miter"/>
                <v:path gradientshapeok="t" o:connecttype="rect"/>
              </v:shapetype>
              <v:shape id="Text Box 2" o:spid="_x0000_s1026" type="#_x0000_t202" style="position:absolute;margin-left:457.3pt;margin-top:20.3pt;width:508.5pt;height:59.2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" fillcolor="white [3201]" strokecolor="#92d050" strokeweight="4.5pt">
                <v:shadow on="t" color="black" opacity="26214f" origin="-.5,-.5" offset=".74836mm,.74836mm"/>
                <v:textbox>
                  <w:txbxContent>
                    <w:p w14:paraId="6990D848" w14:textId="119EFEE9" w:rsidR="00770083" w:rsidRPr="00770083" w:rsidRDefault="00770083" w:rsidP="00770083">
                      <w:pPr>
                        <w:jc w:val="center"/>
                        <w:rPr>
                          <w:b/>
                          <w:bCs/>
                          <w:sz w:val="40"/>
                          <w:szCs w:val="40"/>
                        </w:rPr>
                      </w:pPr>
                      <w:r w:rsidRPr="00770083">
                        <w:rPr>
                          <w:b/>
                          <w:bCs/>
                          <w:sz w:val="40"/>
                          <w:szCs w:val="40"/>
                        </w:rPr>
                        <w:t>Statement of Intent for Reading and Phonics</w:t>
                      </w:r>
                    </w:p>
                  </w:txbxContent>
                </v:textbox>
                <w10:wrap anchorx="margin"/>
              </v:shape>
            </w:pict>
          </mc:Fallback>
        </mc:AlternateContent>
      </w:r>
    </w:p>
    <w:p w14:paraId="33ACC85A" w14:textId="0E0AB5AF" w:rsidR="00770083" w:rsidRDefault="00770083">
      <w:pPr>
        <w:rPr>
          <w:b/>
          <w:bCs/>
        </w:rPr>
      </w:pPr>
    </w:p>
    <w:p w14:paraId="36744331" w14:textId="57AE2827" w:rsidR="00770083" w:rsidRDefault="00770083">
      <w:pPr>
        <w:rPr>
          <w:b/>
          <w:bCs/>
        </w:rPr>
      </w:pPr>
    </w:p>
    <w:p w14:paraId="05192666" w14:textId="55482B98" w:rsidR="00770083" w:rsidRDefault="00770083">
      <w:pPr>
        <w:rPr>
          <w:b/>
          <w:bCs/>
        </w:rPr>
      </w:pPr>
    </w:p>
    <w:p w14:paraId="366509B6" w14:textId="73CF30CB" w:rsidR="00353F2A" w:rsidRDefault="00353F2A">
      <w:pPr>
        <w:rPr>
          <w:b/>
          <w:bCs/>
        </w:rPr>
      </w:pPr>
    </w:p>
    <w:p w14:paraId="72CC0FDB" w14:textId="49FC9A32" w:rsidR="00353F2A" w:rsidRPr="00353F2A" w:rsidRDefault="00353F2A" w:rsidP="00353F2A">
      <w:pPr>
        <w:spacing w:before="240"/>
        <w:jc w:val="center"/>
        <w:rPr>
          <w:b/>
          <w:bCs/>
          <w:color w:val="FF0000"/>
          <w:sz w:val="32"/>
          <w:szCs w:val="32"/>
        </w:rPr>
      </w:pPr>
      <w:r w:rsidRPr="00353F2A">
        <w:rPr>
          <w:b/>
          <w:bCs/>
          <w:color w:val="FF0000"/>
          <w:sz w:val="32"/>
          <w:szCs w:val="32"/>
        </w:rPr>
        <w:t>We are determined that every pupil will learn to read at KMA and we aim for everyone to develop a life-long love of reading.</w:t>
      </w:r>
    </w:p>
    <w:p w14:paraId="19893E05" w14:textId="734E1868" w:rsidR="00353F2A" w:rsidRDefault="00353F2A" w:rsidP="008D2DB0">
      <w:pPr>
        <w:spacing w:before="240"/>
        <w:jc w:val="center"/>
        <w:rPr>
          <w:sz w:val="28"/>
          <w:szCs w:val="28"/>
        </w:rPr>
      </w:pPr>
      <w:r w:rsidRPr="00D76526">
        <w:rPr>
          <w:sz w:val="28"/>
          <w:szCs w:val="28"/>
        </w:rPr>
        <w:t xml:space="preserve">At KMA we recognise and value the importance of reading and reading for pleasure and how it empowers children throughout their school life and beyond.  </w:t>
      </w:r>
      <w:r>
        <w:rPr>
          <w:sz w:val="28"/>
          <w:szCs w:val="28"/>
        </w:rPr>
        <w:t>We believe that all our children deserve a rich curriculum which encourages extensive reading of whole books and other types of texts.</w:t>
      </w:r>
    </w:p>
    <w:p w14:paraId="411D0A3A" w14:textId="26EF1C5A" w:rsidR="00353F2A" w:rsidRDefault="003D0DCF" w:rsidP="008D2DB0">
      <w:pPr>
        <w:spacing w:before="240" w:after="0"/>
        <w:jc w:val="center"/>
        <w:rPr>
          <w:sz w:val="28"/>
          <w:szCs w:val="28"/>
        </w:rPr>
      </w:pPr>
      <w:r>
        <w:rPr>
          <w:noProof/>
        </w:rPr>
        <mc:AlternateContent>
          <mc:Choice Requires="wps">
            <w:drawing>
              <wp:anchor distT="0" distB="0" distL="114300" distR="114300" simplePos="0" relativeHeight="251695104" behindDoc="1" locked="0" layoutInCell="1" allowOverlap="1" wp14:anchorId="344621AA" wp14:editId="59A05649">
                <wp:simplePos x="0" y="0"/>
                <wp:positionH relativeFrom="margin">
                  <wp:posOffset>318135</wp:posOffset>
                </wp:positionH>
                <wp:positionV relativeFrom="paragraph">
                  <wp:posOffset>1233805</wp:posOffset>
                </wp:positionV>
                <wp:extent cx="5902960" cy="3857625"/>
                <wp:effectExtent l="19050" t="19050" r="40640" b="47625"/>
                <wp:wrapSquare wrapText="bothSides"/>
                <wp:docPr id="31" name="Rectangle: Rounded Corners 31"/>
                <wp:cNvGraphicFramePr/>
                <a:graphic xmlns:a="http://schemas.openxmlformats.org/drawingml/2006/main">
                  <a:graphicData uri="http://schemas.microsoft.com/office/word/2010/wordprocessingShape">
                    <wps:wsp>
                      <wps:cNvSpPr/>
                      <wps:spPr>
                        <a:xfrm>
                          <a:off x="0" y="0"/>
                          <a:ext cx="5902960" cy="3857625"/>
                        </a:xfrm>
                        <a:prstGeom prst="roundRect">
                          <a:avLst/>
                        </a:prstGeom>
                        <a:gradFill flip="none" rotWithShape="1">
                          <a:gsLst>
                            <a:gs pos="0">
                              <a:srgbClr val="99FF66">
                                <a:tint val="66000"/>
                                <a:satMod val="160000"/>
                              </a:srgbClr>
                            </a:gs>
                            <a:gs pos="50000">
                              <a:srgbClr val="99FF66">
                                <a:tint val="44500"/>
                                <a:satMod val="160000"/>
                              </a:srgbClr>
                            </a:gs>
                            <a:gs pos="100000">
                              <a:srgbClr val="99FF66">
                                <a:tint val="23500"/>
                                <a:satMod val="160000"/>
                              </a:srgbClr>
                            </a:gs>
                          </a:gsLst>
                          <a:lin ang="13500000" scaled="1"/>
                          <a:tileRect/>
                        </a:gra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6277488" id="Rectangle: Rounded Corners 31" o:spid="_x0000_s1026" style="position:absolute;margin-left:25.05pt;margin-top:97.15pt;width:464.8pt;height:303.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" fillcolor="#b8ff97" strokecolor="#00b0f0" strokeweight="4.5pt">
                <v:fill color2="#e8ffdf" rotate="t" angle="225" colors="0 #b8ff97;.5 #d2ffbf;1 #e8ffdf" focus="100%" type="gradient"/>
                <v:stroke joinstyle="miter"/>
                <w10:wrap type="square" anchorx="margin"/>
              </v:roundrect>
            </w:pict>
          </mc:Fallback>
        </mc:AlternateContent>
      </w:r>
      <w:r>
        <w:rPr>
          <w:noProof/>
        </w:rPr>
        <mc:AlternateContent>
          <mc:Choice Requires="wps">
            <w:drawing>
              <wp:anchor distT="0" distB="0" distL="114300" distR="114300" simplePos="0" relativeHeight="251697152" behindDoc="0" locked="0" layoutInCell="1" allowOverlap="1" wp14:anchorId="19E94328" wp14:editId="64230985">
                <wp:simplePos x="0" y="0"/>
                <wp:positionH relativeFrom="column">
                  <wp:posOffset>610616</wp:posOffset>
                </wp:positionH>
                <wp:positionV relativeFrom="paragraph">
                  <wp:posOffset>1397737</wp:posOffset>
                </wp:positionV>
                <wp:extent cx="5362042" cy="3547872"/>
                <wp:effectExtent l="0" t="0" r="10160" b="14605"/>
                <wp:wrapNone/>
                <wp:docPr id="30" name="Text Box 30"/>
                <wp:cNvGraphicFramePr/>
                <a:graphic xmlns:a="http://schemas.openxmlformats.org/drawingml/2006/main">
                  <a:graphicData uri="http://schemas.microsoft.com/office/word/2010/wordprocessingShape">
                    <wps:wsp>
                      <wps:cNvSpPr txBox="1"/>
                      <wps:spPr>
                        <a:xfrm>
                          <a:off x="0" y="0"/>
                          <a:ext cx="5362042" cy="3547872"/>
                        </a:xfrm>
                        <a:prstGeom prst="rect">
                          <a:avLst/>
                        </a:prstGeom>
                        <a:gradFill>
                          <a:gsLst>
                            <a:gs pos="0">
                              <a:srgbClr val="FFFFCC"/>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6350">
                          <a:solidFill>
                            <a:sysClr val="window" lastClr="FFFFFF"/>
                          </a:solidFill>
                        </a:ln>
                      </wps:spPr>
                      <wps:txbx>
                        <w:txbxContent>
                          <w:p w14:paraId="3C642E1A" w14:textId="13B37472" w:rsidR="003D0DCF" w:rsidRDefault="003D0DCF" w:rsidP="003D0DCF">
                            <w:pPr>
                              <w:spacing w:after="0" w:line="240" w:lineRule="auto"/>
                              <w:jc w:val="center"/>
                            </w:pPr>
                            <w:r>
                              <w:t>The table below shows how we</w:t>
                            </w:r>
                          </w:p>
                          <w:p w14:paraId="3C01D18C" w14:textId="16EB25BC" w:rsidR="003D0DCF" w:rsidRDefault="003D0DCF" w:rsidP="003D0DCF">
                            <w:pPr>
                              <w:spacing w:after="0" w:line="240" w:lineRule="auto"/>
                              <w:jc w:val="center"/>
                            </w:pPr>
                            <w:r>
                              <w:t xml:space="preserve">teach reading at King’s Meadow Academy                     </w:t>
                            </w:r>
                          </w:p>
                          <w:tbl>
                            <w:tblPr>
                              <w:tblStyle w:val="TableGrid"/>
                              <w:tblW w:w="0" w:type="auto"/>
                              <w:tblLook w:val="04A0" w:firstRow="1" w:lastRow="0" w:firstColumn="1" w:lastColumn="0" w:noHBand="0" w:noVBand="1"/>
                            </w:tblPr>
                            <w:tblGrid>
                              <w:gridCol w:w="1662"/>
                              <w:gridCol w:w="1586"/>
                              <w:gridCol w:w="1718"/>
                              <w:gridCol w:w="1585"/>
                              <w:gridCol w:w="1585"/>
                            </w:tblGrid>
                            <w:tr w:rsidR="003D0DCF" w14:paraId="57E54A13" w14:textId="77777777" w:rsidTr="003D0DCF">
                              <w:trPr>
                                <w:trHeight w:val="438"/>
                              </w:trPr>
                              <w:tc>
                                <w:tcPr>
                                  <w:tcW w:w="1662" w:type="dxa"/>
                                  <w:shd w:val="clear" w:color="auto" w:fill="CCECFF"/>
                                </w:tcPr>
                                <w:p w14:paraId="2CD0C705" w14:textId="77777777" w:rsidR="003D0DCF" w:rsidRPr="003D0DCF" w:rsidRDefault="003D0DCF" w:rsidP="009066EE">
                                  <w:pPr>
                                    <w:jc w:val="center"/>
                                    <w:rPr>
                                      <w:b/>
                                      <w:bCs/>
                                      <w:sz w:val="18"/>
                                      <w:szCs w:val="18"/>
                                    </w:rPr>
                                  </w:pPr>
                                  <w:r w:rsidRPr="003D0DCF">
                                    <w:rPr>
                                      <w:b/>
                                      <w:bCs/>
                                      <w:sz w:val="18"/>
                                      <w:szCs w:val="18"/>
                                    </w:rPr>
                                    <w:t>Learning the sounds</w:t>
                                  </w:r>
                                </w:p>
                              </w:tc>
                              <w:tc>
                                <w:tcPr>
                                  <w:tcW w:w="1586" w:type="dxa"/>
                                  <w:shd w:val="clear" w:color="auto" w:fill="CCECFF"/>
                                </w:tcPr>
                                <w:p w14:paraId="606FD884" w14:textId="77777777" w:rsidR="003D0DCF" w:rsidRPr="003D0DCF" w:rsidRDefault="003D0DCF" w:rsidP="009066EE">
                                  <w:pPr>
                                    <w:jc w:val="center"/>
                                    <w:rPr>
                                      <w:b/>
                                      <w:bCs/>
                                      <w:sz w:val="18"/>
                                      <w:szCs w:val="18"/>
                                    </w:rPr>
                                  </w:pPr>
                                  <w:r w:rsidRPr="003D0DCF">
                                    <w:rPr>
                                      <w:b/>
                                      <w:bCs/>
                                      <w:sz w:val="18"/>
                                      <w:szCs w:val="18"/>
                                    </w:rPr>
                                    <w:t>Developing reading skills</w:t>
                                  </w:r>
                                </w:p>
                              </w:tc>
                              <w:tc>
                                <w:tcPr>
                                  <w:tcW w:w="1718" w:type="dxa"/>
                                  <w:shd w:val="clear" w:color="auto" w:fill="CCECFF"/>
                                </w:tcPr>
                                <w:p w14:paraId="3DD227A8" w14:textId="77777777" w:rsidR="003D0DCF" w:rsidRPr="003D0DCF" w:rsidRDefault="003D0DCF" w:rsidP="009066EE">
                                  <w:pPr>
                                    <w:jc w:val="center"/>
                                    <w:rPr>
                                      <w:b/>
                                      <w:bCs/>
                                      <w:sz w:val="18"/>
                                      <w:szCs w:val="18"/>
                                    </w:rPr>
                                  </w:pPr>
                                  <w:r w:rsidRPr="003D0DCF">
                                    <w:rPr>
                                      <w:b/>
                                      <w:bCs/>
                                      <w:sz w:val="18"/>
                                      <w:szCs w:val="18"/>
                                    </w:rPr>
                                    <w:t>Independent reading</w:t>
                                  </w:r>
                                </w:p>
                              </w:tc>
                              <w:tc>
                                <w:tcPr>
                                  <w:tcW w:w="1586" w:type="dxa"/>
                                  <w:shd w:val="clear" w:color="auto" w:fill="CCECFF"/>
                                </w:tcPr>
                                <w:p w14:paraId="42481A7E" w14:textId="77777777" w:rsidR="003D0DCF" w:rsidRPr="003D0DCF" w:rsidRDefault="003D0DCF" w:rsidP="009066EE">
                                  <w:pPr>
                                    <w:jc w:val="center"/>
                                    <w:rPr>
                                      <w:b/>
                                      <w:bCs/>
                                      <w:sz w:val="18"/>
                                      <w:szCs w:val="18"/>
                                    </w:rPr>
                                  </w:pPr>
                                  <w:r w:rsidRPr="003D0DCF">
                                    <w:rPr>
                                      <w:b/>
                                      <w:bCs/>
                                      <w:sz w:val="18"/>
                                      <w:szCs w:val="18"/>
                                    </w:rPr>
                                    <w:t>Wider Reading</w:t>
                                  </w:r>
                                </w:p>
                              </w:tc>
                              <w:tc>
                                <w:tcPr>
                                  <w:tcW w:w="1586" w:type="dxa"/>
                                  <w:shd w:val="clear" w:color="auto" w:fill="CCECFF"/>
                                </w:tcPr>
                                <w:p w14:paraId="632D3208" w14:textId="77777777" w:rsidR="003D0DCF" w:rsidRPr="003D0DCF" w:rsidRDefault="003D0DCF" w:rsidP="009066EE">
                                  <w:pPr>
                                    <w:jc w:val="center"/>
                                    <w:rPr>
                                      <w:b/>
                                      <w:bCs/>
                                      <w:sz w:val="18"/>
                                      <w:szCs w:val="18"/>
                                    </w:rPr>
                                  </w:pPr>
                                  <w:r w:rsidRPr="003D0DCF">
                                    <w:rPr>
                                      <w:b/>
                                      <w:bCs/>
                                      <w:sz w:val="18"/>
                                      <w:szCs w:val="18"/>
                                    </w:rPr>
                                    <w:t>Practising at home</w:t>
                                  </w:r>
                                </w:p>
                              </w:tc>
                            </w:tr>
                            <w:tr w:rsidR="003D0DCF" w14:paraId="19339377" w14:textId="77777777" w:rsidTr="003D0DCF">
                              <w:trPr>
                                <w:trHeight w:val="700"/>
                              </w:trPr>
                              <w:tc>
                                <w:tcPr>
                                  <w:tcW w:w="1662" w:type="dxa"/>
                                  <w:shd w:val="clear" w:color="auto" w:fill="FFFFFF" w:themeFill="background1"/>
                                </w:tcPr>
                                <w:p w14:paraId="48AF43A1" w14:textId="4C1F4DB9"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1946C317" wp14:editId="36D8FC4A">
                                        <wp:extent cx="826618" cy="419618"/>
                                        <wp:effectExtent l="0" t="0" r="0" b="0"/>
                                        <wp:docPr id="35" name="Picture 35" descr="Read Writ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Write In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0465" cy="472334"/>
                                                </a:xfrm>
                                                <a:prstGeom prst="rect">
                                                  <a:avLst/>
                                                </a:prstGeom>
                                                <a:noFill/>
                                                <a:ln>
                                                  <a:noFill/>
                                                </a:ln>
                                              </pic:spPr>
                                            </pic:pic>
                                          </a:graphicData>
                                        </a:graphic>
                                      </wp:inline>
                                    </w:drawing>
                                  </w:r>
                                </w:p>
                              </w:tc>
                              <w:tc>
                                <w:tcPr>
                                  <w:tcW w:w="1586" w:type="dxa"/>
                                  <w:shd w:val="clear" w:color="auto" w:fill="FFFFFF" w:themeFill="background1"/>
                                </w:tcPr>
                                <w:p w14:paraId="3CA555B1" w14:textId="697A02A3"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7949DA58" wp14:editId="214A53B6">
                                        <wp:extent cx="687629" cy="385599"/>
                                        <wp:effectExtent l="0" t="0" r="0" b="0"/>
                                        <wp:docPr id="36" name="Picture 36" descr="Children Reading A Book Clipart Clipart Free Child - Clipart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Reading A Book Clipart Clipart Free Child - Clipart Chil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 cy="411636"/>
                                                </a:xfrm>
                                                <a:prstGeom prst="rect">
                                                  <a:avLst/>
                                                </a:prstGeom>
                                                <a:noFill/>
                                                <a:ln>
                                                  <a:noFill/>
                                                </a:ln>
                                              </pic:spPr>
                                            </pic:pic>
                                          </a:graphicData>
                                        </a:graphic>
                                      </wp:inline>
                                    </w:drawing>
                                  </w:r>
                                </w:p>
                              </w:tc>
                              <w:tc>
                                <w:tcPr>
                                  <w:tcW w:w="1718" w:type="dxa"/>
                                  <w:shd w:val="clear" w:color="auto" w:fill="FFFFFF" w:themeFill="background1"/>
                                </w:tcPr>
                                <w:p w14:paraId="2DD538C0" w14:textId="46EA334C"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21BEC413" wp14:editId="2E74E219">
                                        <wp:extent cx="665684" cy="294377"/>
                                        <wp:effectExtent l="0" t="0" r="1270" b="0"/>
                                        <wp:docPr id="37" name="Picture 37" descr="Accelerated Reader - Malbank School &amp; Sixth For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lerated Reader - Malbank School &amp; Sixth Form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719" cy="319599"/>
                                                </a:xfrm>
                                                <a:prstGeom prst="rect">
                                                  <a:avLst/>
                                                </a:prstGeom>
                                                <a:noFill/>
                                                <a:ln>
                                                  <a:noFill/>
                                                </a:ln>
                                              </pic:spPr>
                                            </pic:pic>
                                          </a:graphicData>
                                        </a:graphic>
                                      </wp:inline>
                                    </w:drawing>
                                  </w:r>
                                </w:p>
                                <w:p w14:paraId="67EEE23B" w14:textId="32761905" w:rsidR="003D0DCF" w:rsidRPr="009054F0" w:rsidRDefault="003D0DCF" w:rsidP="009066EE">
                                  <w:pPr>
                                    <w:jc w:val="center"/>
                                    <w:rPr>
                                      <w:color w:val="FFFFFF" w:themeColor="background1"/>
                                      <w14:textFill>
                                        <w14:noFill/>
                                      </w14:textFill>
                                    </w:rPr>
                                  </w:pPr>
                                  <w:r w:rsidRPr="009054F0">
                                    <w:rPr>
                                      <w:color w:val="FFFFFF" w:themeColor="background1"/>
                                      <w14:textFill>
                                        <w14:noFill/>
                                      </w14:textFill>
                                    </w:rPr>
                                    <w:t xml:space="preserve"> </w:t>
                                  </w:r>
                                </w:p>
                              </w:tc>
                              <w:tc>
                                <w:tcPr>
                                  <w:tcW w:w="1586" w:type="dxa"/>
                                  <w:shd w:val="clear" w:color="auto" w:fill="FFFFFF" w:themeFill="background1"/>
                                </w:tcPr>
                                <w:p w14:paraId="45848A98" w14:textId="588776D4"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5FC5F9B2" wp14:editId="4908FDC0">
                                        <wp:extent cx="430000" cy="438912"/>
                                        <wp:effectExtent l="0" t="0" r="8255" b="0"/>
                                        <wp:docPr id="38" name="Picture 38" descr="Three kids reading books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kids reading books - Download Free Vectors, Clipart Graphic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456317" cy="465775"/>
                                                </a:xfrm>
                                                <a:prstGeom prst="rect">
                                                  <a:avLst/>
                                                </a:prstGeom>
                                                <a:noFill/>
                                                <a:ln>
                                                  <a:noFill/>
                                                </a:ln>
                                              </pic:spPr>
                                            </pic:pic>
                                          </a:graphicData>
                                        </a:graphic>
                                      </wp:inline>
                                    </w:drawing>
                                  </w:r>
                                </w:p>
                              </w:tc>
                              <w:tc>
                                <w:tcPr>
                                  <w:tcW w:w="1586" w:type="dxa"/>
                                  <w:shd w:val="clear" w:color="auto" w:fill="FFFFFF" w:themeFill="background1"/>
                                </w:tcPr>
                                <w:p w14:paraId="255A6DD0" w14:textId="22D653E5"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35D8613A" wp14:editId="4916CD74">
                                        <wp:extent cx="512064" cy="341376"/>
                                        <wp:effectExtent l="0" t="0" r="2540" b="1905"/>
                                        <wp:docPr id="39" name="Picture 39" descr="Kids Reading Books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 Reading Books Cartoon Vector Clipart - Friendly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560" cy="359040"/>
                                                </a:xfrm>
                                                <a:prstGeom prst="rect">
                                                  <a:avLst/>
                                                </a:prstGeom>
                                                <a:noFill/>
                                                <a:ln>
                                                  <a:noFill/>
                                                </a:ln>
                                              </pic:spPr>
                                            </pic:pic>
                                          </a:graphicData>
                                        </a:graphic>
                                      </wp:inline>
                                    </w:drawing>
                                  </w:r>
                                </w:p>
                              </w:tc>
                            </w:tr>
                            <w:tr w:rsidR="003D0DCF" w14:paraId="760D0CEA" w14:textId="77777777" w:rsidTr="00C82DF3">
                              <w:trPr>
                                <w:trHeight w:val="1213"/>
                              </w:trPr>
                              <w:tc>
                                <w:tcPr>
                                  <w:tcW w:w="1662" w:type="dxa"/>
                                  <w:shd w:val="clear" w:color="auto" w:fill="D9D9D9" w:themeFill="background1" w:themeFillShade="D9"/>
                                </w:tcPr>
                                <w:p w14:paraId="6AACF9F8" w14:textId="77777777" w:rsidR="003D0DCF" w:rsidRPr="003D0DCF" w:rsidRDefault="003D0DCF" w:rsidP="009066EE">
                                  <w:pPr>
                                    <w:jc w:val="center"/>
                                    <w:rPr>
                                      <w:b/>
                                      <w:bCs/>
                                      <w:sz w:val="16"/>
                                      <w:szCs w:val="16"/>
                                    </w:rPr>
                                  </w:pPr>
                                  <w:r w:rsidRPr="003D0DCF">
                                    <w:rPr>
                                      <w:b/>
                                      <w:bCs/>
                                      <w:sz w:val="16"/>
                                      <w:szCs w:val="16"/>
                                    </w:rPr>
                                    <w:t>Read Write Inc phonics lessons</w:t>
                                  </w:r>
                                </w:p>
                                <w:p w14:paraId="08FE92B6" w14:textId="77777777" w:rsidR="003D0DCF" w:rsidRDefault="003D0DCF" w:rsidP="009066EE">
                                  <w:pPr>
                                    <w:jc w:val="center"/>
                                  </w:pPr>
                                  <w:r w:rsidRPr="003D0DCF">
                                    <w:rPr>
                                      <w:sz w:val="16"/>
                                      <w:szCs w:val="16"/>
                                    </w:rPr>
                                    <w:t>When children start in Reception and through to Key Stage 1, they will be taught how to read using the RWI programme.</w:t>
                                  </w:r>
                                  <w:r w:rsidRPr="00012074">
                                    <w:rPr>
                                      <w:sz w:val="20"/>
                                      <w:szCs w:val="20"/>
                                    </w:rPr>
                                    <w:t xml:space="preserve">  </w:t>
                                  </w:r>
                                  <w:r w:rsidRPr="003D0DCF">
                                    <w:rPr>
                                      <w:sz w:val="16"/>
                                      <w:szCs w:val="16"/>
                                    </w:rPr>
                                    <w:t>As they move through to Key Stage 2, children</w:t>
                                  </w:r>
                                  <w:r w:rsidRPr="00012074">
                                    <w:rPr>
                                      <w:sz w:val="20"/>
                                      <w:szCs w:val="20"/>
                                    </w:rPr>
                                    <w:t xml:space="preserve"> </w:t>
                                  </w:r>
                                  <w:r w:rsidRPr="003D0DCF">
                                    <w:rPr>
                                      <w:sz w:val="16"/>
                                      <w:szCs w:val="16"/>
                                    </w:rPr>
                                    <w:t>who need additional</w:t>
                                  </w:r>
                                  <w:r w:rsidRPr="00012074">
                                    <w:rPr>
                                      <w:sz w:val="20"/>
                                      <w:szCs w:val="20"/>
                                    </w:rPr>
                                    <w:t xml:space="preserve"> </w:t>
                                  </w:r>
                                  <w:r w:rsidRPr="003D0DCF">
                                    <w:rPr>
                                      <w:sz w:val="16"/>
                                      <w:szCs w:val="16"/>
                                    </w:rPr>
                                    <w:t xml:space="preserve">support and some new arriving </w:t>
                                  </w:r>
                                  <w:proofErr w:type="gramStart"/>
                                  <w:r w:rsidRPr="003D0DCF">
                                    <w:rPr>
                                      <w:sz w:val="16"/>
                                      <w:szCs w:val="16"/>
                                    </w:rPr>
                                    <w:t>pupil’s</w:t>
                                  </w:r>
                                  <w:proofErr w:type="gramEnd"/>
                                  <w:r w:rsidRPr="003D0DCF">
                                    <w:rPr>
                                      <w:sz w:val="16"/>
                                      <w:szCs w:val="16"/>
                                    </w:rPr>
                                    <w:t xml:space="preserve"> may need to have the sounds embedded using this programme</w:t>
                                  </w:r>
                                </w:p>
                              </w:tc>
                              <w:tc>
                                <w:tcPr>
                                  <w:tcW w:w="1586" w:type="dxa"/>
                                  <w:shd w:val="clear" w:color="auto" w:fill="D9D9D9" w:themeFill="background1" w:themeFillShade="D9"/>
                                </w:tcPr>
                                <w:p w14:paraId="294F0E02" w14:textId="37D6872A" w:rsidR="003D0DCF" w:rsidRPr="003D0DCF" w:rsidRDefault="00CE45E1" w:rsidP="009066EE">
                                  <w:pPr>
                                    <w:jc w:val="center"/>
                                    <w:rPr>
                                      <w:b/>
                                      <w:bCs/>
                                      <w:sz w:val="16"/>
                                      <w:szCs w:val="16"/>
                                    </w:rPr>
                                  </w:pPr>
                                  <w:r>
                                    <w:rPr>
                                      <w:b/>
                                      <w:bCs/>
                                      <w:sz w:val="16"/>
                                      <w:szCs w:val="16"/>
                                    </w:rPr>
                                    <w:t>Modelled/</w:t>
                                  </w:r>
                                  <w:r w:rsidR="003D0DCF" w:rsidRPr="003D0DCF">
                                    <w:rPr>
                                      <w:b/>
                                      <w:bCs/>
                                      <w:sz w:val="16"/>
                                      <w:szCs w:val="16"/>
                                    </w:rPr>
                                    <w:t>Shared Reading Lessons</w:t>
                                  </w:r>
                                </w:p>
                                <w:p w14:paraId="58D93DEA" w14:textId="77777777" w:rsidR="003D0DCF" w:rsidRDefault="003D0DCF" w:rsidP="009066EE">
                                  <w:pPr>
                                    <w:jc w:val="center"/>
                                  </w:pPr>
                                  <w:r w:rsidRPr="003D0DCF">
                                    <w:rPr>
                                      <w:sz w:val="16"/>
                                      <w:szCs w:val="16"/>
                                    </w:rPr>
                                    <w:t>In these lessons we teach the children comprehension skills of predicting, retrieval, inference and deduction.  We teach them how to try and understand what new words</w:t>
                                  </w:r>
                                  <w:r w:rsidRPr="00012074">
                                    <w:rPr>
                                      <w:sz w:val="20"/>
                                      <w:szCs w:val="20"/>
                                    </w:rPr>
                                    <w:t xml:space="preserve"> </w:t>
                                  </w:r>
                                  <w:r w:rsidRPr="003D0DCF">
                                    <w:rPr>
                                      <w:sz w:val="16"/>
                                      <w:szCs w:val="16"/>
                                    </w:rPr>
                                    <w:t>mean and encourage them to use all these skills to understand the text</w:t>
                                  </w:r>
                                  <w:r w:rsidRPr="00012074">
                                    <w:rPr>
                                      <w:sz w:val="20"/>
                                      <w:szCs w:val="20"/>
                                    </w:rPr>
                                    <w:t>.</w:t>
                                  </w:r>
                                </w:p>
                              </w:tc>
                              <w:tc>
                                <w:tcPr>
                                  <w:tcW w:w="1718" w:type="dxa"/>
                                  <w:shd w:val="clear" w:color="auto" w:fill="D9D9D9" w:themeFill="background1" w:themeFillShade="D9"/>
                                </w:tcPr>
                                <w:p w14:paraId="21291606" w14:textId="77777777" w:rsidR="003D0DCF" w:rsidRPr="003D0DCF" w:rsidRDefault="003D0DCF" w:rsidP="00057BEB">
                                  <w:pPr>
                                    <w:jc w:val="center"/>
                                    <w:rPr>
                                      <w:rFonts w:cstheme="minorHAnsi"/>
                                      <w:b/>
                                      <w:bCs/>
                                      <w:sz w:val="16"/>
                                      <w:szCs w:val="16"/>
                                    </w:rPr>
                                  </w:pPr>
                                  <w:r w:rsidRPr="003D0DCF">
                                    <w:rPr>
                                      <w:rFonts w:cstheme="minorHAnsi"/>
                                      <w:b/>
                                      <w:bCs/>
                                      <w:sz w:val="16"/>
                                      <w:szCs w:val="16"/>
                                    </w:rPr>
                                    <w:t>Becoming an independent reading</w:t>
                                  </w:r>
                                </w:p>
                                <w:p w14:paraId="403E99C1" w14:textId="77777777" w:rsidR="003D0DCF" w:rsidRPr="00057BEB" w:rsidRDefault="003D0DCF" w:rsidP="00057BEB">
                                  <w:pPr>
                                    <w:jc w:val="center"/>
                                    <w:rPr>
                                      <w:rFonts w:cstheme="minorHAnsi"/>
                                    </w:rPr>
                                  </w:pPr>
                                  <w:r w:rsidRPr="003D0DCF">
                                    <w:rPr>
                                      <w:rFonts w:cstheme="minorHAnsi"/>
                                      <w:sz w:val="16"/>
                                      <w:szCs w:val="16"/>
                                    </w:rPr>
                                    <w:t>AR has been adopted by the school to encourage and improve reading, measure growth of the individual reader and provide quality reading for all.  It allows for personalised learning targets to</w:t>
                                  </w:r>
                                  <w:r w:rsidRPr="00057BEB">
                                    <w:rPr>
                                      <w:rFonts w:cstheme="minorHAnsi"/>
                                      <w:sz w:val="20"/>
                                      <w:szCs w:val="20"/>
                                    </w:rPr>
                                    <w:t xml:space="preserve"> </w:t>
                                  </w:r>
                                  <w:r w:rsidRPr="003D0DCF">
                                    <w:rPr>
                                      <w:rFonts w:cstheme="minorHAnsi"/>
                                      <w:sz w:val="16"/>
                                      <w:szCs w:val="16"/>
                                    </w:rPr>
                                    <w:t>be set up and for progress to be easily monitored.</w:t>
                                  </w:r>
                                </w:p>
                              </w:tc>
                              <w:tc>
                                <w:tcPr>
                                  <w:tcW w:w="1586" w:type="dxa"/>
                                  <w:shd w:val="clear" w:color="auto" w:fill="D9D9D9" w:themeFill="background1" w:themeFillShade="D9"/>
                                </w:tcPr>
                                <w:p w14:paraId="3C9D5615" w14:textId="77777777" w:rsidR="003D0DCF" w:rsidRPr="003D0DCF" w:rsidRDefault="003D0DCF" w:rsidP="009066EE">
                                  <w:pPr>
                                    <w:jc w:val="center"/>
                                    <w:rPr>
                                      <w:b/>
                                      <w:bCs/>
                                      <w:sz w:val="16"/>
                                      <w:szCs w:val="16"/>
                                    </w:rPr>
                                  </w:pPr>
                                  <w:r w:rsidRPr="003D0DCF">
                                    <w:rPr>
                                      <w:b/>
                                      <w:bCs/>
                                      <w:sz w:val="16"/>
                                      <w:szCs w:val="16"/>
                                    </w:rPr>
                                    <w:t>Reading in other subject areas</w:t>
                                  </w:r>
                                </w:p>
                                <w:p w14:paraId="7AFC3CB7" w14:textId="77777777" w:rsidR="003D0DCF" w:rsidRDefault="003D0DCF" w:rsidP="009066EE">
                                  <w:pPr>
                                    <w:jc w:val="center"/>
                                  </w:pPr>
                                  <w:r w:rsidRPr="003D0DCF">
                                    <w:rPr>
                                      <w:sz w:val="16"/>
                                      <w:szCs w:val="16"/>
                                    </w:rPr>
                                    <w:t>Children have opportunities to read other subjects such as History, R.E. and Science.  They use this information within their lessons or as part of their projects.</w:t>
                                  </w:r>
                                </w:p>
                              </w:tc>
                              <w:tc>
                                <w:tcPr>
                                  <w:tcW w:w="1586" w:type="dxa"/>
                                  <w:shd w:val="clear" w:color="auto" w:fill="D9D9D9" w:themeFill="background1" w:themeFillShade="D9"/>
                                </w:tcPr>
                                <w:p w14:paraId="39B2378F" w14:textId="77777777" w:rsidR="003D0DCF" w:rsidRPr="003D0DCF" w:rsidRDefault="003D0DCF" w:rsidP="009066EE">
                                  <w:pPr>
                                    <w:jc w:val="center"/>
                                    <w:rPr>
                                      <w:b/>
                                      <w:bCs/>
                                      <w:sz w:val="16"/>
                                      <w:szCs w:val="16"/>
                                    </w:rPr>
                                  </w:pPr>
                                  <w:r w:rsidRPr="003D0DCF">
                                    <w:rPr>
                                      <w:b/>
                                      <w:bCs/>
                                      <w:sz w:val="16"/>
                                      <w:szCs w:val="16"/>
                                    </w:rPr>
                                    <w:t>Home reading books</w:t>
                                  </w:r>
                                </w:p>
                                <w:p w14:paraId="050A4531" w14:textId="77777777" w:rsidR="003D0DCF" w:rsidRPr="003D0DCF" w:rsidRDefault="003D0DCF" w:rsidP="009066EE">
                                  <w:pPr>
                                    <w:jc w:val="center"/>
                                    <w:rPr>
                                      <w:sz w:val="16"/>
                                      <w:szCs w:val="16"/>
                                    </w:rPr>
                                  </w:pPr>
                                  <w:r w:rsidRPr="003D0DCF">
                                    <w:rPr>
                                      <w:sz w:val="16"/>
                                      <w:szCs w:val="16"/>
                                    </w:rPr>
                                    <w:t>Each week children will bring home reading materials to practise reading at home.  In Reception and Key Stage 1 these books will have been read at school first.  Books in Key Stage 2 will be linked directly to their reading age to make sure the readability level and the content is appropriate.</w:t>
                                  </w:r>
                                </w:p>
                              </w:tc>
                            </w:tr>
                          </w:tbl>
                          <w:p w14:paraId="6DB55BF9" w14:textId="77777777" w:rsidR="003D0DCF" w:rsidRDefault="003D0DCF" w:rsidP="003D0D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94328" id="Text Box 30" o:spid="_x0000_s1027" type="#_x0000_t202" style="position:absolute;left:0;text-align:left;margin-left:48.1pt;margin-top:110.05pt;width:422.2pt;height:27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" fillcolor="#ffc" strokecolor="window" strokeweight=".5pt">
                <v:fill color2="#c7d5ed" colors="0 #ffc;48497f #abc0e4;54395f #abc0e4;1 #c7d5ed" focus="100%" type="gradient"/>
                <v:textbox>
                  <w:txbxContent>
                    <w:p w14:paraId="3C642E1A" w14:textId="13B37472" w:rsidR="003D0DCF" w:rsidRDefault="003D0DCF" w:rsidP="003D0DCF">
                      <w:pPr>
                        <w:spacing w:after="0" w:line="240" w:lineRule="auto"/>
                        <w:jc w:val="center"/>
                      </w:pPr>
                      <w:r>
                        <w:t>The table below shows how we</w:t>
                      </w:r>
                    </w:p>
                    <w:p w14:paraId="3C01D18C" w14:textId="16EB25BC" w:rsidR="003D0DCF" w:rsidRDefault="003D0DCF" w:rsidP="003D0DCF">
                      <w:pPr>
                        <w:spacing w:after="0" w:line="240" w:lineRule="auto"/>
                        <w:jc w:val="center"/>
                      </w:pPr>
                      <w:r>
                        <w:t xml:space="preserve">teach reading at King’s Meadow Academy                     </w:t>
                      </w:r>
                    </w:p>
                    <w:tbl>
                      <w:tblPr>
                        <w:tblStyle w:val="TableGrid"/>
                        <w:tblW w:w="0" w:type="auto"/>
                        <w:tblLook w:val="04A0" w:firstRow="1" w:lastRow="0" w:firstColumn="1" w:lastColumn="0" w:noHBand="0" w:noVBand="1"/>
                      </w:tblPr>
                      <w:tblGrid>
                        <w:gridCol w:w="1662"/>
                        <w:gridCol w:w="1586"/>
                        <w:gridCol w:w="1718"/>
                        <w:gridCol w:w="1585"/>
                        <w:gridCol w:w="1585"/>
                      </w:tblGrid>
                      <w:tr w:rsidR="003D0DCF" w14:paraId="57E54A13" w14:textId="77777777" w:rsidTr="003D0DCF">
                        <w:trPr>
                          <w:trHeight w:val="438"/>
                        </w:trPr>
                        <w:tc>
                          <w:tcPr>
                            <w:tcW w:w="1662" w:type="dxa"/>
                            <w:shd w:val="clear" w:color="auto" w:fill="CCECFF"/>
                          </w:tcPr>
                          <w:p w14:paraId="2CD0C705" w14:textId="77777777" w:rsidR="003D0DCF" w:rsidRPr="003D0DCF" w:rsidRDefault="003D0DCF" w:rsidP="009066EE">
                            <w:pPr>
                              <w:jc w:val="center"/>
                              <w:rPr>
                                <w:b/>
                                <w:bCs/>
                                <w:sz w:val="18"/>
                                <w:szCs w:val="18"/>
                              </w:rPr>
                            </w:pPr>
                            <w:r w:rsidRPr="003D0DCF">
                              <w:rPr>
                                <w:b/>
                                <w:bCs/>
                                <w:sz w:val="18"/>
                                <w:szCs w:val="18"/>
                              </w:rPr>
                              <w:t>Learning the sounds</w:t>
                            </w:r>
                          </w:p>
                        </w:tc>
                        <w:tc>
                          <w:tcPr>
                            <w:tcW w:w="1586" w:type="dxa"/>
                            <w:shd w:val="clear" w:color="auto" w:fill="CCECFF"/>
                          </w:tcPr>
                          <w:p w14:paraId="606FD884" w14:textId="77777777" w:rsidR="003D0DCF" w:rsidRPr="003D0DCF" w:rsidRDefault="003D0DCF" w:rsidP="009066EE">
                            <w:pPr>
                              <w:jc w:val="center"/>
                              <w:rPr>
                                <w:b/>
                                <w:bCs/>
                                <w:sz w:val="18"/>
                                <w:szCs w:val="18"/>
                              </w:rPr>
                            </w:pPr>
                            <w:r w:rsidRPr="003D0DCF">
                              <w:rPr>
                                <w:b/>
                                <w:bCs/>
                                <w:sz w:val="18"/>
                                <w:szCs w:val="18"/>
                              </w:rPr>
                              <w:t>Developing reading skills</w:t>
                            </w:r>
                          </w:p>
                        </w:tc>
                        <w:tc>
                          <w:tcPr>
                            <w:tcW w:w="1718" w:type="dxa"/>
                            <w:shd w:val="clear" w:color="auto" w:fill="CCECFF"/>
                          </w:tcPr>
                          <w:p w14:paraId="3DD227A8" w14:textId="77777777" w:rsidR="003D0DCF" w:rsidRPr="003D0DCF" w:rsidRDefault="003D0DCF" w:rsidP="009066EE">
                            <w:pPr>
                              <w:jc w:val="center"/>
                              <w:rPr>
                                <w:b/>
                                <w:bCs/>
                                <w:sz w:val="18"/>
                                <w:szCs w:val="18"/>
                              </w:rPr>
                            </w:pPr>
                            <w:r w:rsidRPr="003D0DCF">
                              <w:rPr>
                                <w:b/>
                                <w:bCs/>
                                <w:sz w:val="18"/>
                                <w:szCs w:val="18"/>
                              </w:rPr>
                              <w:t>Independent reading</w:t>
                            </w:r>
                          </w:p>
                        </w:tc>
                        <w:tc>
                          <w:tcPr>
                            <w:tcW w:w="1586" w:type="dxa"/>
                            <w:shd w:val="clear" w:color="auto" w:fill="CCECFF"/>
                          </w:tcPr>
                          <w:p w14:paraId="42481A7E" w14:textId="77777777" w:rsidR="003D0DCF" w:rsidRPr="003D0DCF" w:rsidRDefault="003D0DCF" w:rsidP="009066EE">
                            <w:pPr>
                              <w:jc w:val="center"/>
                              <w:rPr>
                                <w:b/>
                                <w:bCs/>
                                <w:sz w:val="18"/>
                                <w:szCs w:val="18"/>
                              </w:rPr>
                            </w:pPr>
                            <w:r w:rsidRPr="003D0DCF">
                              <w:rPr>
                                <w:b/>
                                <w:bCs/>
                                <w:sz w:val="18"/>
                                <w:szCs w:val="18"/>
                              </w:rPr>
                              <w:t>Wider Reading</w:t>
                            </w:r>
                          </w:p>
                        </w:tc>
                        <w:tc>
                          <w:tcPr>
                            <w:tcW w:w="1586" w:type="dxa"/>
                            <w:shd w:val="clear" w:color="auto" w:fill="CCECFF"/>
                          </w:tcPr>
                          <w:p w14:paraId="632D3208" w14:textId="77777777" w:rsidR="003D0DCF" w:rsidRPr="003D0DCF" w:rsidRDefault="003D0DCF" w:rsidP="009066EE">
                            <w:pPr>
                              <w:jc w:val="center"/>
                              <w:rPr>
                                <w:b/>
                                <w:bCs/>
                                <w:sz w:val="18"/>
                                <w:szCs w:val="18"/>
                              </w:rPr>
                            </w:pPr>
                            <w:r w:rsidRPr="003D0DCF">
                              <w:rPr>
                                <w:b/>
                                <w:bCs/>
                                <w:sz w:val="18"/>
                                <w:szCs w:val="18"/>
                              </w:rPr>
                              <w:t>Practising at home</w:t>
                            </w:r>
                          </w:p>
                        </w:tc>
                      </w:tr>
                      <w:tr w:rsidR="003D0DCF" w14:paraId="19339377" w14:textId="77777777" w:rsidTr="003D0DCF">
                        <w:trPr>
                          <w:trHeight w:val="700"/>
                        </w:trPr>
                        <w:tc>
                          <w:tcPr>
                            <w:tcW w:w="1662" w:type="dxa"/>
                            <w:shd w:val="clear" w:color="auto" w:fill="FFFFFF" w:themeFill="background1"/>
                          </w:tcPr>
                          <w:p w14:paraId="48AF43A1" w14:textId="4C1F4DB9"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1946C317" wp14:editId="36D8FC4A">
                                  <wp:extent cx="826618" cy="419618"/>
                                  <wp:effectExtent l="0" t="0" r="0" b="0"/>
                                  <wp:docPr id="35" name="Picture 35" descr="Read Writ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Write In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0465" cy="472334"/>
                                          </a:xfrm>
                                          <a:prstGeom prst="rect">
                                            <a:avLst/>
                                          </a:prstGeom>
                                          <a:noFill/>
                                          <a:ln>
                                            <a:noFill/>
                                          </a:ln>
                                        </pic:spPr>
                                      </pic:pic>
                                    </a:graphicData>
                                  </a:graphic>
                                </wp:inline>
                              </w:drawing>
                            </w:r>
                          </w:p>
                        </w:tc>
                        <w:tc>
                          <w:tcPr>
                            <w:tcW w:w="1586" w:type="dxa"/>
                            <w:shd w:val="clear" w:color="auto" w:fill="FFFFFF" w:themeFill="background1"/>
                          </w:tcPr>
                          <w:p w14:paraId="3CA555B1" w14:textId="697A02A3"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7949DA58" wp14:editId="214A53B6">
                                  <wp:extent cx="687629" cy="385599"/>
                                  <wp:effectExtent l="0" t="0" r="0" b="0"/>
                                  <wp:docPr id="36" name="Picture 36" descr="Children Reading A Book Clipart Clipart Free Child - Clipart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Reading A Book Clipart Clipart Free Child - Clipart Chil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 cy="411636"/>
                                          </a:xfrm>
                                          <a:prstGeom prst="rect">
                                            <a:avLst/>
                                          </a:prstGeom>
                                          <a:noFill/>
                                          <a:ln>
                                            <a:noFill/>
                                          </a:ln>
                                        </pic:spPr>
                                      </pic:pic>
                                    </a:graphicData>
                                  </a:graphic>
                                </wp:inline>
                              </w:drawing>
                            </w:r>
                          </w:p>
                        </w:tc>
                        <w:tc>
                          <w:tcPr>
                            <w:tcW w:w="1718" w:type="dxa"/>
                            <w:shd w:val="clear" w:color="auto" w:fill="FFFFFF" w:themeFill="background1"/>
                          </w:tcPr>
                          <w:p w14:paraId="2DD538C0" w14:textId="46EA334C"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21BEC413" wp14:editId="2E74E219">
                                  <wp:extent cx="665684" cy="294377"/>
                                  <wp:effectExtent l="0" t="0" r="1270" b="0"/>
                                  <wp:docPr id="37" name="Picture 37" descr="Accelerated Reader - Malbank School &amp; Sixth For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lerated Reader - Malbank School &amp; Sixth Form Colle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719" cy="319599"/>
                                          </a:xfrm>
                                          <a:prstGeom prst="rect">
                                            <a:avLst/>
                                          </a:prstGeom>
                                          <a:noFill/>
                                          <a:ln>
                                            <a:noFill/>
                                          </a:ln>
                                        </pic:spPr>
                                      </pic:pic>
                                    </a:graphicData>
                                  </a:graphic>
                                </wp:inline>
                              </w:drawing>
                            </w:r>
                          </w:p>
                          <w:p w14:paraId="67EEE23B" w14:textId="32761905" w:rsidR="003D0DCF" w:rsidRPr="009054F0" w:rsidRDefault="003D0DCF" w:rsidP="009066EE">
                            <w:pPr>
                              <w:jc w:val="center"/>
                              <w:rPr>
                                <w:color w:val="FFFFFF" w:themeColor="background1"/>
                                <w14:textFill>
                                  <w14:noFill/>
                                </w14:textFill>
                              </w:rPr>
                            </w:pPr>
                            <w:r w:rsidRPr="009054F0">
                              <w:rPr>
                                <w:color w:val="FFFFFF" w:themeColor="background1"/>
                                <w14:textFill>
                                  <w14:noFill/>
                                </w14:textFill>
                              </w:rPr>
                              <w:t xml:space="preserve"> </w:t>
                            </w:r>
                          </w:p>
                        </w:tc>
                        <w:tc>
                          <w:tcPr>
                            <w:tcW w:w="1586" w:type="dxa"/>
                            <w:shd w:val="clear" w:color="auto" w:fill="FFFFFF" w:themeFill="background1"/>
                          </w:tcPr>
                          <w:p w14:paraId="45848A98" w14:textId="588776D4"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5FC5F9B2" wp14:editId="4908FDC0">
                                  <wp:extent cx="430000" cy="438912"/>
                                  <wp:effectExtent l="0" t="0" r="8255" b="0"/>
                                  <wp:docPr id="38" name="Picture 38" descr="Three kids reading books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kids reading books - Download Free Vectors, Clipart Graphic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456317" cy="465775"/>
                                          </a:xfrm>
                                          <a:prstGeom prst="rect">
                                            <a:avLst/>
                                          </a:prstGeom>
                                          <a:noFill/>
                                          <a:ln>
                                            <a:noFill/>
                                          </a:ln>
                                        </pic:spPr>
                                      </pic:pic>
                                    </a:graphicData>
                                  </a:graphic>
                                </wp:inline>
                              </w:drawing>
                            </w:r>
                          </w:p>
                        </w:tc>
                        <w:tc>
                          <w:tcPr>
                            <w:tcW w:w="1586" w:type="dxa"/>
                            <w:shd w:val="clear" w:color="auto" w:fill="FFFFFF" w:themeFill="background1"/>
                          </w:tcPr>
                          <w:p w14:paraId="255A6DD0" w14:textId="22D653E5" w:rsidR="003D0DCF" w:rsidRPr="009054F0" w:rsidRDefault="003D0DCF" w:rsidP="003D0DCF">
                            <w:pPr>
                              <w:jc w:val="center"/>
                              <w:rPr>
                                <w:color w:val="FFFFFF" w:themeColor="background1"/>
                                <w14:textFill>
                                  <w14:noFill/>
                                </w14:textFill>
                              </w:rPr>
                            </w:pPr>
                            <w:r w:rsidRPr="009054F0">
                              <w:rPr>
                                <w:noProof/>
                                <w:color w:val="FFFFFF" w:themeColor="background1"/>
                                <w14:textFill>
                                  <w14:noFill/>
                                </w14:textFill>
                              </w:rPr>
                              <w:drawing>
                                <wp:inline distT="0" distB="0" distL="0" distR="0" wp14:anchorId="35D8613A" wp14:editId="4916CD74">
                                  <wp:extent cx="512064" cy="341376"/>
                                  <wp:effectExtent l="0" t="0" r="2540" b="1905"/>
                                  <wp:docPr id="39" name="Picture 39" descr="Kids Reading Books Cartoon Vector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 Reading Books Cartoon Vector Clipart - Friendly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560" cy="359040"/>
                                          </a:xfrm>
                                          <a:prstGeom prst="rect">
                                            <a:avLst/>
                                          </a:prstGeom>
                                          <a:noFill/>
                                          <a:ln>
                                            <a:noFill/>
                                          </a:ln>
                                        </pic:spPr>
                                      </pic:pic>
                                    </a:graphicData>
                                  </a:graphic>
                                </wp:inline>
                              </w:drawing>
                            </w:r>
                          </w:p>
                        </w:tc>
                      </w:tr>
                      <w:tr w:rsidR="003D0DCF" w14:paraId="760D0CEA" w14:textId="77777777" w:rsidTr="00C82DF3">
                        <w:trPr>
                          <w:trHeight w:val="1213"/>
                        </w:trPr>
                        <w:tc>
                          <w:tcPr>
                            <w:tcW w:w="1662" w:type="dxa"/>
                            <w:shd w:val="clear" w:color="auto" w:fill="D9D9D9" w:themeFill="background1" w:themeFillShade="D9"/>
                          </w:tcPr>
                          <w:p w14:paraId="6AACF9F8" w14:textId="77777777" w:rsidR="003D0DCF" w:rsidRPr="003D0DCF" w:rsidRDefault="003D0DCF" w:rsidP="009066EE">
                            <w:pPr>
                              <w:jc w:val="center"/>
                              <w:rPr>
                                <w:b/>
                                <w:bCs/>
                                <w:sz w:val="16"/>
                                <w:szCs w:val="16"/>
                              </w:rPr>
                            </w:pPr>
                            <w:r w:rsidRPr="003D0DCF">
                              <w:rPr>
                                <w:b/>
                                <w:bCs/>
                                <w:sz w:val="16"/>
                                <w:szCs w:val="16"/>
                              </w:rPr>
                              <w:t>Read Write Inc phonics lessons</w:t>
                            </w:r>
                          </w:p>
                          <w:p w14:paraId="08FE92B6" w14:textId="77777777" w:rsidR="003D0DCF" w:rsidRDefault="003D0DCF" w:rsidP="009066EE">
                            <w:pPr>
                              <w:jc w:val="center"/>
                            </w:pPr>
                            <w:r w:rsidRPr="003D0DCF">
                              <w:rPr>
                                <w:sz w:val="16"/>
                                <w:szCs w:val="16"/>
                              </w:rPr>
                              <w:t>When children start in Reception and through to Key Stage 1, they will be taught how to read using the RWI programme.</w:t>
                            </w:r>
                            <w:r w:rsidRPr="00012074">
                              <w:rPr>
                                <w:sz w:val="20"/>
                                <w:szCs w:val="20"/>
                              </w:rPr>
                              <w:t xml:space="preserve">  </w:t>
                            </w:r>
                            <w:r w:rsidRPr="003D0DCF">
                              <w:rPr>
                                <w:sz w:val="16"/>
                                <w:szCs w:val="16"/>
                              </w:rPr>
                              <w:t>As they move through to Key Stage 2, children</w:t>
                            </w:r>
                            <w:r w:rsidRPr="00012074">
                              <w:rPr>
                                <w:sz w:val="20"/>
                                <w:szCs w:val="20"/>
                              </w:rPr>
                              <w:t xml:space="preserve"> </w:t>
                            </w:r>
                            <w:r w:rsidRPr="003D0DCF">
                              <w:rPr>
                                <w:sz w:val="16"/>
                                <w:szCs w:val="16"/>
                              </w:rPr>
                              <w:t>who need additional</w:t>
                            </w:r>
                            <w:r w:rsidRPr="00012074">
                              <w:rPr>
                                <w:sz w:val="20"/>
                                <w:szCs w:val="20"/>
                              </w:rPr>
                              <w:t xml:space="preserve"> </w:t>
                            </w:r>
                            <w:r w:rsidRPr="003D0DCF">
                              <w:rPr>
                                <w:sz w:val="16"/>
                                <w:szCs w:val="16"/>
                              </w:rPr>
                              <w:t xml:space="preserve">support and some new arriving </w:t>
                            </w:r>
                            <w:proofErr w:type="gramStart"/>
                            <w:r w:rsidRPr="003D0DCF">
                              <w:rPr>
                                <w:sz w:val="16"/>
                                <w:szCs w:val="16"/>
                              </w:rPr>
                              <w:t>pupil’s</w:t>
                            </w:r>
                            <w:proofErr w:type="gramEnd"/>
                            <w:r w:rsidRPr="003D0DCF">
                              <w:rPr>
                                <w:sz w:val="16"/>
                                <w:szCs w:val="16"/>
                              </w:rPr>
                              <w:t xml:space="preserve"> may need to have the sounds embedded using this programme</w:t>
                            </w:r>
                          </w:p>
                        </w:tc>
                        <w:tc>
                          <w:tcPr>
                            <w:tcW w:w="1586" w:type="dxa"/>
                            <w:shd w:val="clear" w:color="auto" w:fill="D9D9D9" w:themeFill="background1" w:themeFillShade="D9"/>
                          </w:tcPr>
                          <w:p w14:paraId="294F0E02" w14:textId="37D6872A" w:rsidR="003D0DCF" w:rsidRPr="003D0DCF" w:rsidRDefault="00CE45E1" w:rsidP="009066EE">
                            <w:pPr>
                              <w:jc w:val="center"/>
                              <w:rPr>
                                <w:b/>
                                <w:bCs/>
                                <w:sz w:val="16"/>
                                <w:szCs w:val="16"/>
                              </w:rPr>
                            </w:pPr>
                            <w:r>
                              <w:rPr>
                                <w:b/>
                                <w:bCs/>
                                <w:sz w:val="16"/>
                                <w:szCs w:val="16"/>
                              </w:rPr>
                              <w:t>Modelled/</w:t>
                            </w:r>
                            <w:r w:rsidR="003D0DCF" w:rsidRPr="003D0DCF">
                              <w:rPr>
                                <w:b/>
                                <w:bCs/>
                                <w:sz w:val="16"/>
                                <w:szCs w:val="16"/>
                              </w:rPr>
                              <w:t>Shared Reading Lessons</w:t>
                            </w:r>
                          </w:p>
                          <w:p w14:paraId="58D93DEA" w14:textId="77777777" w:rsidR="003D0DCF" w:rsidRDefault="003D0DCF" w:rsidP="009066EE">
                            <w:pPr>
                              <w:jc w:val="center"/>
                            </w:pPr>
                            <w:r w:rsidRPr="003D0DCF">
                              <w:rPr>
                                <w:sz w:val="16"/>
                                <w:szCs w:val="16"/>
                              </w:rPr>
                              <w:t>In these lessons we teach the children comprehension skills of predicting, retrieval, inference and deduction.  We teach them how to try and understand what new words</w:t>
                            </w:r>
                            <w:r w:rsidRPr="00012074">
                              <w:rPr>
                                <w:sz w:val="20"/>
                                <w:szCs w:val="20"/>
                              </w:rPr>
                              <w:t xml:space="preserve"> </w:t>
                            </w:r>
                            <w:r w:rsidRPr="003D0DCF">
                              <w:rPr>
                                <w:sz w:val="16"/>
                                <w:szCs w:val="16"/>
                              </w:rPr>
                              <w:t>mean and encourage them to use all these skills to understand the text</w:t>
                            </w:r>
                            <w:r w:rsidRPr="00012074">
                              <w:rPr>
                                <w:sz w:val="20"/>
                                <w:szCs w:val="20"/>
                              </w:rPr>
                              <w:t>.</w:t>
                            </w:r>
                          </w:p>
                        </w:tc>
                        <w:tc>
                          <w:tcPr>
                            <w:tcW w:w="1718" w:type="dxa"/>
                            <w:shd w:val="clear" w:color="auto" w:fill="D9D9D9" w:themeFill="background1" w:themeFillShade="D9"/>
                          </w:tcPr>
                          <w:p w14:paraId="21291606" w14:textId="77777777" w:rsidR="003D0DCF" w:rsidRPr="003D0DCF" w:rsidRDefault="003D0DCF" w:rsidP="00057BEB">
                            <w:pPr>
                              <w:jc w:val="center"/>
                              <w:rPr>
                                <w:rFonts w:cstheme="minorHAnsi"/>
                                <w:b/>
                                <w:bCs/>
                                <w:sz w:val="16"/>
                                <w:szCs w:val="16"/>
                              </w:rPr>
                            </w:pPr>
                            <w:r w:rsidRPr="003D0DCF">
                              <w:rPr>
                                <w:rFonts w:cstheme="minorHAnsi"/>
                                <w:b/>
                                <w:bCs/>
                                <w:sz w:val="16"/>
                                <w:szCs w:val="16"/>
                              </w:rPr>
                              <w:t>Becoming an independent reading</w:t>
                            </w:r>
                          </w:p>
                          <w:p w14:paraId="403E99C1" w14:textId="77777777" w:rsidR="003D0DCF" w:rsidRPr="00057BEB" w:rsidRDefault="003D0DCF" w:rsidP="00057BEB">
                            <w:pPr>
                              <w:jc w:val="center"/>
                              <w:rPr>
                                <w:rFonts w:cstheme="minorHAnsi"/>
                              </w:rPr>
                            </w:pPr>
                            <w:r w:rsidRPr="003D0DCF">
                              <w:rPr>
                                <w:rFonts w:cstheme="minorHAnsi"/>
                                <w:sz w:val="16"/>
                                <w:szCs w:val="16"/>
                              </w:rPr>
                              <w:t>AR has been adopted by the school to encourage and improve reading, measure growth of the individual reader and provide quality reading for all.  It allows for personalised learning targets to</w:t>
                            </w:r>
                            <w:r w:rsidRPr="00057BEB">
                              <w:rPr>
                                <w:rFonts w:cstheme="minorHAnsi"/>
                                <w:sz w:val="20"/>
                                <w:szCs w:val="20"/>
                              </w:rPr>
                              <w:t xml:space="preserve"> </w:t>
                            </w:r>
                            <w:r w:rsidRPr="003D0DCF">
                              <w:rPr>
                                <w:rFonts w:cstheme="minorHAnsi"/>
                                <w:sz w:val="16"/>
                                <w:szCs w:val="16"/>
                              </w:rPr>
                              <w:t>be set up and for progress to be easily monitored.</w:t>
                            </w:r>
                          </w:p>
                        </w:tc>
                        <w:tc>
                          <w:tcPr>
                            <w:tcW w:w="1586" w:type="dxa"/>
                            <w:shd w:val="clear" w:color="auto" w:fill="D9D9D9" w:themeFill="background1" w:themeFillShade="D9"/>
                          </w:tcPr>
                          <w:p w14:paraId="3C9D5615" w14:textId="77777777" w:rsidR="003D0DCF" w:rsidRPr="003D0DCF" w:rsidRDefault="003D0DCF" w:rsidP="009066EE">
                            <w:pPr>
                              <w:jc w:val="center"/>
                              <w:rPr>
                                <w:b/>
                                <w:bCs/>
                                <w:sz w:val="16"/>
                                <w:szCs w:val="16"/>
                              </w:rPr>
                            </w:pPr>
                            <w:r w:rsidRPr="003D0DCF">
                              <w:rPr>
                                <w:b/>
                                <w:bCs/>
                                <w:sz w:val="16"/>
                                <w:szCs w:val="16"/>
                              </w:rPr>
                              <w:t>Reading in other subject areas</w:t>
                            </w:r>
                          </w:p>
                          <w:p w14:paraId="7AFC3CB7" w14:textId="77777777" w:rsidR="003D0DCF" w:rsidRDefault="003D0DCF" w:rsidP="009066EE">
                            <w:pPr>
                              <w:jc w:val="center"/>
                            </w:pPr>
                            <w:r w:rsidRPr="003D0DCF">
                              <w:rPr>
                                <w:sz w:val="16"/>
                                <w:szCs w:val="16"/>
                              </w:rPr>
                              <w:t>Children have opportunities to read other subjects such as History, R.E. and Science.  They use this information within their lessons or as part of their projects.</w:t>
                            </w:r>
                          </w:p>
                        </w:tc>
                        <w:tc>
                          <w:tcPr>
                            <w:tcW w:w="1586" w:type="dxa"/>
                            <w:shd w:val="clear" w:color="auto" w:fill="D9D9D9" w:themeFill="background1" w:themeFillShade="D9"/>
                          </w:tcPr>
                          <w:p w14:paraId="39B2378F" w14:textId="77777777" w:rsidR="003D0DCF" w:rsidRPr="003D0DCF" w:rsidRDefault="003D0DCF" w:rsidP="009066EE">
                            <w:pPr>
                              <w:jc w:val="center"/>
                              <w:rPr>
                                <w:b/>
                                <w:bCs/>
                                <w:sz w:val="16"/>
                                <w:szCs w:val="16"/>
                              </w:rPr>
                            </w:pPr>
                            <w:r w:rsidRPr="003D0DCF">
                              <w:rPr>
                                <w:b/>
                                <w:bCs/>
                                <w:sz w:val="16"/>
                                <w:szCs w:val="16"/>
                              </w:rPr>
                              <w:t>Home reading books</w:t>
                            </w:r>
                          </w:p>
                          <w:p w14:paraId="050A4531" w14:textId="77777777" w:rsidR="003D0DCF" w:rsidRPr="003D0DCF" w:rsidRDefault="003D0DCF" w:rsidP="009066EE">
                            <w:pPr>
                              <w:jc w:val="center"/>
                              <w:rPr>
                                <w:sz w:val="16"/>
                                <w:szCs w:val="16"/>
                              </w:rPr>
                            </w:pPr>
                            <w:r w:rsidRPr="003D0DCF">
                              <w:rPr>
                                <w:sz w:val="16"/>
                                <w:szCs w:val="16"/>
                              </w:rPr>
                              <w:t>Each week children will bring home reading materials to practise reading at home.  In Reception and Key Stage 1 these books will have been read at school first.  Books in Key Stage 2 will be linked directly to their reading age to make sure the readability level and the content is appropriate.</w:t>
                            </w:r>
                          </w:p>
                        </w:tc>
                      </w:tr>
                    </w:tbl>
                    <w:p w14:paraId="6DB55BF9" w14:textId="77777777" w:rsidR="003D0DCF" w:rsidRDefault="003D0DCF" w:rsidP="003D0DCF">
                      <w:pPr>
                        <w:jc w:val="center"/>
                      </w:pPr>
                    </w:p>
                  </w:txbxContent>
                </v:textbox>
              </v:shape>
            </w:pict>
          </mc:Fallback>
        </mc:AlternateContent>
      </w:r>
      <w:r w:rsidR="00353F2A" w:rsidRPr="00942E85">
        <w:rPr>
          <w:sz w:val="28"/>
          <w:szCs w:val="28"/>
        </w:rPr>
        <w:t>We aim to promote the concept of reading for pleasure and we ensure that we include a</w:t>
      </w:r>
      <w:r w:rsidR="00353F2A">
        <w:rPr>
          <w:sz w:val="28"/>
          <w:szCs w:val="28"/>
        </w:rPr>
        <w:t xml:space="preserve"> </w:t>
      </w:r>
      <w:r w:rsidR="00353F2A" w:rsidRPr="00942E85">
        <w:rPr>
          <w:sz w:val="28"/>
          <w:szCs w:val="28"/>
        </w:rPr>
        <w:t>range of ‘real books’ within the Curriculum for English as well as the opportunity for</w:t>
      </w:r>
      <w:r w:rsidR="00353F2A">
        <w:rPr>
          <w:sz w:val="28"/>
          <w:szCs w:val="28"/>
        </w:rPr>
        <w:t xml:space="preserve"> </w:t>
      </w:r>
      <w:r w:rsidR="00353F2A" w:rsidRPr="00942E85">
        <w:rPr>
          <w:sz w:val="28"/>
          <w:szCs w:val="28"/>
        </w:rPr>
        <w:t>sustained reading from a range of other self‐chosen fiction and non‐fiction texts from our</w:t>
      </w:r>
      <w:r w:rsidR="00353F2A">
        <w:rPr>
          <w:sz w:val="28"/>
          <w:szCs w:val="28"/>
        </w:rPr>
        <w:t xml:space="preserve"> </w:t>
      </w:r>
      <w:r w:rsidR="00353F2A" w:rsidRPr="00942E85">
        <w:rPr>
          <w:sz w:val="28"/>
          <w:szCs w:val="28"/>
        </w:rPr>
        <w:t>school library</w:t>
      </w:r>
      <w:r w:rsidR="00353F2A">
        <w:rPr>
          <w:sz w:val="28"/>
          <w:szCs w:val="28"/>
        </w:rPr>
        <w:t>.  We have carefully planned progression with our texts so that children are building on key knowledge and skills in reading.</w:t>
      </w:r>
    </w:p>
    <w:p w14:paraId="0DF9F39F" w14:textId="3C350CEE" w:rsidR="00C82DF3" w:rsidRDefault="003D0DCF" w:rsidP="008D2DB0">
      <w:pPr>
        <w:spacing w:before="240" w:after="0"/>
        <w:jc w:val="center"/>
        <w:rPr>
          <w:sz w:val="28"/>
          <w:szCs w:val="28"/>
        </w:rPr>
      </w:pPr>
      <w:r>
        <w:rPr>
          <w:noProof/>
        </w:rPr>
        <w:drawing>
          <wp:anchor distT="0" distB="0" distL="114300" distR="114300" simplePos="0" relativeHeight="251698176" behindDoc="0" locked="0" layoutInCell="1" allowOverlap="1" wp14:anchorId="627E9BC3" wp14:editId="10E7BF85">
            <wp:simplePos x="0" y="0"/>
            <wp:positionH relativeFrom="column">
              <wp:posOffset>976579</wp:posOffset>
            </wp:positionH>
            <wp:positionV relativeFrom="paragraph">
              <wp:posOffset>161061</wp:posOffset>
            </wp:positionV>
            <wp:extent cx="321869" cy="380390"/>
            <wp:effectExtent l="0" t="0" r="2540" b="635"/>
            <wp:wrapNone/>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l="14639" t="29059" r="66295" b="33444"/>
                    <a:stretch>
                      <a:fillRect/>
                    </a:stretch>
                  </pic:blipFill>
                  <pic:spPr bwMode="auto">
                    <a:xfrm>
                      <a:off x="0" y="0"/>
                      <a:ext cx="321869" cy="380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030B508" wp14:editId="73ABF72C">
            <wp:simplePos x="0" y="0"/>
            <wp:positionH relativeFrom="column">
              <wp:posOffset>5255488</wp:posOffset>
            </wp:positionH>
            <wp:positionV relativeFrom="paragraph">
              <wp:posOffset>161391</wp:posOffset>
            </wp:positionV>
            <wp:extent cx="321310" cy="380365"/>
            <wp:effectExtent l="0" t="0" r="2540" b="635"/>
            <wp:wrapNone/>
            <wp:docPr id="40" name="Picture 40"/>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cstate="print">
                      <a:extLst>
                        <a:ext uri="{28A0092B-C50C-407E-A947-70E740481C1C}">
                          <a14:useLocalDpi xmlns:a14="http://schemas.microsoft.com/office/drawing/2010/main" val="0"/>
                        </a:ext>
                      </a:extLst>
                    </a:blip>
                    <a:srcRect l="14639" t="29059" r="66295" b="33444"/>
                    <a:stretch>
                      <a:fillRect/>
                    </a:stretch>
                  </pic:blipFill>
                  <pic:spPr bwMode="auto">
                    <a:xfrm>
                      <a:off x="0" y="0"/>
                      <a:ext cx="321310" cy="380365"/>
                    </a:xfrm>
                    <a:prstGeom prst="rect">
                      <a:avLst/>
                    </a:prstGeom>
                    <a:noFill/>
                    <a:ln>
                      <a:noFill/>
                    </a:ln>
                  </pic:spPr>
                </pic:pic>
              </a:graphicData>
            </a:graphic>
          </wp:anchor>
        </w:drawing>
      </w:r>
    </w:p>
    <w:p w14:paraId="5B7644C6" w14:textId="276AA970" w:rsidR="00C82DF3" w:rsidRDefault="00C82DF3" w:rsidP="00C82DF3">
      <w:pPr>
        <w:rPr>
          <w:rFonts w:cstheme="minorHAnsi"/>
          <w:shd w:val="clear" w:color="auto" w:fill="FFFFFF"/>
        </w:rPr>
      </w:pPr>
    </w:p>
    <w:p w14:paraId="63394A7A" w14:textId="333A58AF" w:rsidR="00C82DF3" w:rsidRDefault="00C82DF3" w:rsidP="00C82DF3"/>
    <w:p w14:paraId="48A07D77" w14:textId="5BBB57F6" w:rsidR="00C82DF3" w:rsidRDefault="00C82DF3" w:rsidP="008D2DB0">
      <w:pPr>
        <w:spacing w:before="240" w:after="0"/>
        <w:jc w:val="center"/>
        <w:rPr>
          <w:sz w:val="28"/>
          <w:szCs w:val="28"/>
        </w:rPr>
      </w:pPr>
    </w:p>
    <w:p w14:paraId="0CA72031" w14:textId="50F25EFD" w:rsidR="00353F2A" w:rsidRDefault="00353F2A" w:rsidP="00353F2A"/>
    <w:p w14:paraId="39A9A527" w14:textId="59EDE51A" w:rsidR="008D2DB0" w:rsidRDefault="008D2DB0" w:rsidP="008D2DB0">
      <w:pPr>
        <w:jc w:val="center"/>
      </w:pPr>
    </w:p>
    <w:p w14:paraId="5DC8C034" w14:textId="403D3B16" w:rsidR="00353F2A" w:rsidRDefault="00353F2A" w:rsidP="00353F2A"/>
    <w:p w14:paraId="579D1785" w14:textId="16E751D6" w:rsidR="00353F2A" w:rsidRDefault="00353F2A">
      <w:pPr>
        <w:rPr>
          <w:b/>
          <w:bCs/>
        </w:rPr>
      </w:pPr>
    </w:p>
    <w:p w14:paraId="75C09472" w14:textId="2BFA662C" w:rsidR="008D2DB0" w:rsidRDefault="008D2DB0">
      <w:pPr>
        <w:rPr>
          <w:b/>
          <w:bCs/>
        </w:rPr>
      </w:pPr>
    </w:p>
    <w:p w14:paraId="4511257E" w14:textId="709BC214" w:rsidR="008D2DB0" w:rsidRDefault="008D2DB0">
      <w:pPr>
        <w:rPr>
          <w:b/>
          <w:bCs/>
        </w:rPr>
      </w:pPr>
    </w:p>
    <w:p w14:paraId="2A73665A" w14:textId="5799C0AB" w:rsidR="008D2DB0" w:rsidRDefault="008D2DB0">
      <w:pPr>
        <w:rPr>
          <w:b/>
          <w:bCs/>
        </w:rPr>
      </w:pPr>
    </w:p>
    <w:p w14:paraId="7DBE892C" w14:textId="414461DE" w:rsidR="008D2DB0" w:rsidRDefault="008D2DB0">
      <w:pPr>
        <w:rPr>
          <w:b/>
          <w:bCs/>
        </w:rPr>
      </w:pPr>
    </w:p>
    <w:p w14:paraId="693E94D4" w14:textId="77777777" w:rsidR="008D2DB0" w:rsidRDefault="008D2DB0">
      <w:pPr>
        <w:rPr>
          <w:b/>
          <w:bCs/>
        </w:rPr>
      </w:pPr>
    </w:p>
    <w:p w14:paraId="4122E586" w14:textId="4259EB50" w:rsidR="00353F2A" w:rsidRDefault="008D2DB0">
      <w:pPr>
        <w:rPr>
          <w:b/>
          <w:bCs/>
        </w:rPr>
      </w:pPr>
      <w:r>
        <w:rPr>
          <w:b/>
          <w:bCs/>
          <w:noProof/>
        </w:rPr>
        <w:lastRenderedPageBreak/>
        <mc:AlternateContent>
          <mc:Choice Requires="wps">
            <w:drawing>
              <wp:anchor distT="0" distB="0" distL="114300" distR="114300" simplePos="0" relativeHeight="251663360" behindDoc="0" locked="0" layoutInCell="1" allowOverlap="1" wp14:anchorId="0EA53382" wp14:editId="72B5B4BA">
                <wp:simplePos x="0" y="0"/>
                <wp:positionH relativeFrom="margin">
                  <wp:posOffset>0</wp:posOffset>
                </wp:positionH>
                <wp:positionV relativeFrom="paragraph">
                  <wp:posOffset>57150</wp:posOffset>
                </wp:positionV>
                <wp:extent cx="6457950" cy="752475"/>
                <wp:effectExtent l="57150" t="57150" r="133350" b="142875"/>
                <wp:wrapNone/>
                <wp:docPr id="10" name="Text Box 10"/>
                <wp:cNvGraphicFramePr/>
                <a:graphic xmlns:a="http://schemas.openxmlformats.org/drawingml/2006/main">
                  <a:graphicData uri="http://schemas.microsoft.com/office/word/2010/wordprocessingShape">
                    <wps:wsp>
                      <wps:cNvSpPr txBox="1"/>
                      <wps:spPr>
                        <a:xfrm>
                          <a:off x="0" y="0"/>
                          <a:ext cx="6457950" cy="752475"/>
                        </a:xfrm>
                        <a:prstGeom prst="rect">
                          <a:avLst/>
                        </a:prstGeom>
                        <a:solidFill>
                          <a:sysClr val="window" lastClr="FFFFFF"/>
                        </a:solidFill>
                        <a:ln w="57150">
                          <a:solidFill>
                            <a:srgbClr val="92D050"/>
                          </a:solidFill>
                        </a:ln>
                        <a:effectLst>
                          <a:outerShdw blurRad="50800" dist="38100" dir="2700000" algn="tl" rotWithShape="0">
                            <a:prstClr val="black">
                              <a:alpha val="40000"/>
                            </a:prstClr>
                          </a:outerShdw>
                        </a:effectLst>
                      </wps:spPr>
                      <wps:txbx>
                        <w:txbxContent>
                          <w:p w14:paraId="1D4DDABF" w14:textId="19374BC8" w:rsidR="008D2DB0" w:rsidRPr="00770083" w:rsidRDefault="008D2DB0" w:rsidP="008D2DB0">
                            <w:pPr>
                              <w:jc w:val="center"/>
                              <w:rPr>
                                <w:b/>
                                <w:bCs/>
                                <w:sz w:val="40"/>
                                <w:szCs w:val="40"/>
                              </w:rPr>
                            </w:pPr>
                            <w:r w:rsidRPr="00770083">
                              <w:rPr>
                                <w:b/>
                                <w:bCs/>
                                <w:sz w:val="40"/>
                                <w:szCs w:val="40"/>
                              </w:rPr>
                              <w:t>Statement of I</w:t>
                            </w:r>
                            <w:r>
                              <w:rPr>
                                <w:b/>
                                <w:bCs/>
                                <w:sz w:val="40"/>
                                <w:szCs w:val="40"/>
                              </w:rPr>
                              <w:t>mplementation</w:t>
                            </w:r>
                            <w:r w:rsidRPr="00770083">
                              <w:rPr>
                                <w:b/>
                                <w:bCs/>
                                <w:sz w:val="40"/>
                                <w:szCs w:val="40"/>
                              </w:rPr>
                              <w:t xml:space="preserve"> for Reading and 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A53382" id="Text Box 10" o:spid="_x0000_s1028" type="#_x0000_t202" style="position:absolute;margin-left:0;margin-top:4.5pt;width:508.5pt;height:59.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" fillcolor="window" strokecolor="#92d050" strokeweight="4.5pt">
                <v:shadow on="t" color="black" opacity="26214f" origin="-.5,-.5" offset=".74836mm,.74836mm"/>
                <v:textbox>
                  <w:txbxContent>
                    <w:p w14:paraId="1D4DDABF" w14:textId="19374BC8" w:rsidR="008D2DB0" w:rsidRPr="00770083" w:rsidRDefault="008D2DB0" w:rsidP="008D2DB0">
                      <w:pPr>
                        <w:jc w:val="center"/>
                        <w:rPr>
                          <w:b/>
                          <w:bCs/>
                          <w:sz w:val="40"/>
                          <w:szCs w:val="40"/>
                        </w:rPr>
                      </w:pPr>
                      <w:r w:rsidRPr="00770083">
                        <w:rPr>
                          <w:b/>
                          <w:bCs/>
                          <w:sz w:val="40"/>
                          <w:szCs w:val="40"/>
                        </w:rPr>
                        <w:t>Statement of I</w:t>
                      </w:r>
                      <w:r>
                        <w:rPr>
                          <w:b/>
                          <w:bCs/>
                          <w:sz w:val="40"/>
                          <w:szCs w:val="40"/>
                        </w:rPr>
                        <w:t>mplementation</w:t>
                      </w:r>
                      <w:r w:rsidRPr="00770083">
                        <w:rPr>
                          <w:b/>
                          <w:bCs/>
                          <w:sz w:val="40"/>
                          <w:szCs w:val="40"/>
                        </w:rPr>
                        <w:t xml:space="preserve"> for Reading and Phonics</w:t>
                      </w:r>
                    </w:p>
                  </w:txbxContent>
                </v:textbox>
                <w10:wrap anchorx="margin"/>
              </v:shape>
            </w:pict>
          </mc:Fallback>
        </mc:AlternateContent>
      </w:r>
    </w:p>
    <w:p w14:paraId="22272353" w14:textId="77777777" w:rsidR="00353F2A" w:rsidRDefault="00353F2A">
      <w:pPr>
        <w:rPr>
          <w:b/>
          <w:bCs/>
        </w:rPr>
      </w:pPr>
    </w:p>
    <w:p w14:paraId="43ED1EC2" w14:textId="77777777" w:rsidR="008D2DB0" w:rsidRDefault="008D2DB0">
      <w:pPr>
        <w:rPr>
          <w:b/>
          <w:bCs/>
        </w:rPr>
      </w:pPr>
    </w:p>
    <w:p w14:paraId="75B597F5" w14:textId="36F385F0" w:rsidR="008D2DB0" w:rsidRDefault="008D2DB0" w:rsidP="00190255">
      <w:pPr>
        <w:rPr>
          <w:b/>
          <w:bCs/>
        </w:rPr>
      </w:pPr>
    </w:p>
    <w:p w14:paraId="00ECDD8F" w14:textId="51836D88" w:rsidR="008D2DB0" w:rsidRDefault="008D2DB0" w:rsidP="00190255">
      <w:pPr>
        <w:rPr>
          <w:b/>
          <w:bCs/>
        </w:rPr>
      </w:pPr>
      <w:r>
        <w:rPr>
          <w:noProof/>
        </w:rPr>
        <mc:AlternateContent>
          <mc:Choice Requires="wpg">
            <w:drawing>
              <wp:anchor distT="0" distB="0" distL="114300" distR="114300" simplePos="0" relativeHeight="251669504" behindDoc="1" locked="0" layoutInCell="1" allowOverlap="1" wp14:anchorId="3A0DC975" wp14:editId="30B22983">
                <wp:simplePos x="0" y="0"/>
                <wp:positionH relativeFrom="margin">
                  <wp:posOffset>542925</wp:posOffset>
                </wp:positionH>
                <wp:positionV relativeFrom="paragraph">
                  <wp:posOffset>10160</wp:posOffset>
                </wp:positionV>
                <wp:extent cx="847725" cy="495300"/>
                <wp:effectExtent l="0" t="0" r="9525" b="0"/>
                <wp:wrapNone/>
                <wp:docPr id="15" name="Group 15"/>
                <wp:cNvGraphicFramePr/>
                <a:graphic xmlns:a="http://schemas.openxmlformats.org/drawingml/2006/main">
                  <a:graphicData uri="http://schemas.microsoft.com/office/word/2010/wordprocessingGroup">
                    <wpg:wgp>
                      <wpg:cNvGrpSpPr/>
                      <wpg:grpSpPr>
                        <a:xfrm>
                          <a:off x="0" y="0"/>
                          <a:ext cx="847725" cy="495300"/>
                          <a:chOff x="0" y="0"/>
                          <a:chExt cx="6645910" cy="3112770"/>
                        </a:xfrm>
                      </wpg:grpSpPr>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645910" cy="2769235"/>
                          </a:xfrm>
                          <a:prstGeom prst="rect">
                            <a:avLst/>
                          </a:prstGeom>
                        </pic:spPr>
                      </pic:pic>
                      <wps:wsp>
                        <wps:cNvPr id="17" name="Text Box 17"/>
                        <wps:cNvSpPr txBox="1"/>
                        <wps:spPr>
                          <a:xfrm>
                            <a:off x="0" y="2769235"/>
                            <a:ext cx="6645910" cy="343535"/>
                          </a:xfrm>
                          <a:prstGeom prst="rect">
                            <a:avLst/>
                          </a:prstGeom>
                          <a:solidFill>
                            <a:prstClr val="white"/>
                          </a:solidFill>
                          <a:ln>
                            <a:noFill/>
                          </a:ln>
                        </wps:spPr>
                        <wps:txbx>
                          <w:txbxContent>
                            <w:p w14:paraId="5FD034B8" w14:textId="77777777" w:rsidR="008D2DB0" w:rsidRPr="008D2DB0" w:rsidRDefault="00F03A57" w:rsidP="008D2DB0">
                              <w:pPr>
                                <w:rPr>
                                  <w:sz w:val="18"/>
                                  <w:szCs w:val="18"/>
                                </w:rPr>
                              </w:pPr>
                              <w:hyperlink r:id="rId16" w:history="1">
                                <w:r w:rsidR="008D2DB0" w:rsidRPr="008D2DB0">
                                  <w:rPr>
                                    <w:rStyle w:val="Hyperlink"/>
                                    <w:sz w:val="18"/>
                                    <w:szCs w:val="18"/>
                                  </w:rPr>
                                  <w:t>This Photo</w:t>
                                </w:r>
                              </w:hyperlink>
                              <w:r w:rsidR="008D2DB0" w:rsidRPr="008D2DB0">
                                <w:rPr>
                                  <w:sz w:val="18"/>
                                  <w:szCs w:val="18"/>
                                </w:rPr>
                                <w:t xml:space="preserve"> by Unknown Author is licensed under </w:t>
                              </w:r>
                              <w:hyperlink r:id="rId17" w:history="1">
                                <w:r w:rsidR="008D2DB0" w:rsidRPr="008D2DB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0DC975" id="Group 15" o:spid="_x0000_s1029" style="position:absolute;margin-left:42.75pt;margin-top:.8pt;width:66.75pt;height:39pt;z-index:-251646976;mso-position-horizontal-relative:margin" coordsize="66459,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66459;height:2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">
                  <v:imagedata r:id="rId18" o:title=""/>
                </v:shape>
                <v:shape id="Text Box 17" o:spid="_x0000_s1031" type="#_x0000_t202" style="position:absolute;top:27692;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FD034B8" w14:textId="77777777" w:rsidR="008D2DB0" w:rsidRPr="008D2DB0" w:rsidRDefault="00F03A57" w:rsidP="008D2DB0">
                        <w:pPr>
                          <w:rPr>
                            <w:sz w:val="18"/>
                            <w:szCs w:val="18"/>
                          </w:rPr>
                        </w:pPr>
                        <w:hyperlink r:id="rId19" w:history="1">
                          <w:r w:rsidR="008D2DB0" w:rsidRPr="008D2DB0">
                            <w:rPr>
                              <w:rStyle w:val="Hyperlink"/>
                              <w:sz w:val="18"/>
                              <w:szCs w:val="18"/>
                            </w:rPr>
                            <w:t>This Photo</w:t>
                          </w:r>
                        </w:hyperlink>
                        <w:r w:rsidR="008D2DB0" w:rsidRPr="008D2DB0">
                          <w:rPr>
                            <w:sz w:val="18"/>
                            <w:szCs w:val="18"/>
                          </w:rPr>
                          <w:t xml:space="preserve"> by Unknown Author is licensed under </w:t>
                        </w:r>
                        <w:hyperlink r:id="rId20" w:history="1">
                          <w:r w:rsidR="008D2DB0" w:rsidRPr="008D2DB0">
                            <w:rPr>
                              <w:rStyle w:val="Hyperlink"/>
                              <w:sz w:val="18"/>
                              <w:szCs w:val="18"/>
                            </w:rPr>
                            <w:t>CC BY-SA</w:t>
                          </w:r>
                        </w:hyperlink>
                      </w:p>
                    </w:txbxContent>
                  </v:textbox>
                </v:shape>
                <w10:wrap anchorx="margin"/>
              </v:group>
            </w:pict>
          </mc:Fallback>
        </mc:AlternateContent>
      </w:r>
      <w:r>
        <w:rPr>
          <w:noProof/>
        </w:rPr>
        <mc:AlternateContent>
          <mc:Choice Requires="wpg">
            <w:drawing>
              <wp:anchor distT="0" distB="0" distL="114300" distR="114300" simplePos="0" relativeHeight="251667456" behindDoc="1" locked="0" layoutInCell="1" allowOverlap="1" wp14:anchorId="18B7D600" wp14:editId="6E4CB1D0">
                <wp:simplePos x="0" y="0"/>
                <wp:positionH relativeFrom="margin">
                  <wp:posOffset>5143500</wp:posOffset>
                </wp:positionH>
                <wp:positionV relativeFrom="paragraph">
                  <wp:posOffset>11430</wp:posOffset>
                </wp:positionV>
                <wp:extent cx="847725" cy="4953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847725" cy="495300"/>
                          <a:chOff x="0" y="0"/>
                          <a:chExt cx="6645910" cy="3112770"/>
                        </a:xfrm>
                      </wpg:grpSpPr>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645910" cy="2769235"/>
                          </a:xfrm>
                          <a:prstGeom prst="rect">
                            <a:avLst/>
                          </a:prstGeom>
                        </pic:spPr>
                      </pic:pic>
                      <wps:wsp>
                        <wps:cNvPr id="14" name="Text Box 14"/>
                        <wps:cNvSpPr txBox="1"/>
                        <wps:spPr>
                          <a:xfrm>
                            <a:off x="0" y="2769235"/>
                            <a:ext cx="6645910" cy="343535"/>
                          </a:xfrm>
                          <a:prstGeom prst="rect">
                            <a:avLst/>
                          </a:prstGeom>
                          <a:solidFill>
                            <a:prstClr val="white"/>
                          </a:solidFill>
                          <a:ln>
                            <a:noFill/>
                          </a:ln>
                        </wps:spPr>
                        <wps:txbx>
                          <w:txbxContent>
                            <w:p w14:paraId="3598BD60" w14:textId="77777777" w:rsidR="008D2DB0" w:rsidRPr="008D2DB0" w:rsidRDefault="00F03A57" w:rsidP="008D2DB0">
                              <w:pPr>
                                <w:rPr>
                                  <w:sz w:val="18"/>
                                  <w:szCs w:val="18"/>
                                </w:rPr>
                              </w:pPr>
                              <w:hyperlink r:id="rId21" w:history="1">
                                <w:r w:rsidR="008D2DB0" w:rsidRPr="008D2DB0">
                                  <w:rPr>
                                    <w:rStyle w:val="Hyperlink"/>
                                    <w:sz w:val="18"/>
                                    <w:szCs w:val="18"/>
                                  </w:rPr>
                                  <w:t>This Photo</w:t>
                                </w:r>
                              </w:hyperlink>
                              <w:r w:rsidR="008D2DB0" w:rsidRPr="008D2DB0">
                                <w:rPr>
                                  <w:sz w:val="18"/>
                                  <w:szCs w:val="18"/>
                                </w:rPr>
                                <w:t xml:space="preserve"> by Unknown Author is licensed under </w:t>
                              </w:r>
                              <w:hyperlink r:id="rId22" w:history="1">
                                <w:r w:rsidR="008D2DB0" w:rsidRPr="008D2DB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B7D600" id="Group 12" o:spid="_x0000_s1032" style="position:absolute;margin-left:405pt;margin-top:.9pt;width:66.75pt;height:39pt;z-index:-251649024;mso-position-horizontal-relative:margin" coordsize="66459,3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">
                <v:shape id="Picture 13" o:spid="_x0000_s1033" type="#_x0000_t75" style="position:absolute;width:66459;height:2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">
                  <v:imagedata r:id="rId18" o:title=""/>
                </v:shape>
                <v:shape id="Text Box 14" o:spid="_x0000_s1034" type="#_x0000_t202" style="position:absolute;top:27692;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598BD60" w14:textId="77777777" w:rsidR="008D2DB0" w:rsidRPr="008D2DB0" w:rsidRDefault="00F03A57" w:rsidP="008D2DB0">
                        <w:pPr>
                          <w:rPr>
                            <w:sz w:val="18"/>
                            <w:szCs w:val="18"/>
                          </w:rPr>
                        </w:pPr>
                        <w:hyperlink r:id="rId23" w:history="1">
                          <w:r w:rsidR="008D2DB0" w:rsidRPr="008D2DB0">
                            <w:rPr>
                              <w:rStyle w:val="Hyperlink"/>
                              <w:sz w:val="18"/>
                              <w:szCs w:val="18"/>
                            </w:rPr>
                            <w:t>This Photo</w:t>
                          </w:r>
                        </w:hyperlink>
                        <w:r w:rsidR="008D2DB0" w:rsidRPr="008D2DB0">
                          <w:rPr>
                            <w:sz w:val="18"/>
                            <w:szCs w:val="18"/>
                          </w:rPr>
                          <w:t xml:space="preserve"> by Unknown Author is licensed under </w:t>
                        </w:r>
                        <w:hyperlink r:id="rId24" w:history="1">
                          <w:r w:rsidR="008D2DB0" w:rsidRPr="008D2DB0">
                            <w:rPr>
                              <w:rStyle w:val="Hyperlink"/>
                              <w:sz w:val="18"/>
                              <w:szCs w:val="18"/>
                            </w:rPr>
                            <w:t>CC BY-SA</w:t>
                          </w:r>
                        </w:hyperlink>
                      </w:p>
                    </w:txbxContent>
                  </v:textbox>
                </v:shape>
                <w10:wrap anchorx="margin"/>
              </v:group>
            </w:pict>
          </mc:Fallback>
        </mc:AlternateContent>
      </w:r>
      <w:r>
        <w:rPr>
          <w:noProof/>
        </w:rPr>
        <mc:AlternateContent>
          <mc:Choice Requires="wps">
            <w:drawing>
              <wp:anchor distT="0" distB="0" distL="114300" distR="114300" simplePos="0" relativeHeight="251665408" behindDoc="1" locked="0" layoutInCell="1" allowOverlap="1" wp14:anchorId="41621FDF" wp14:editId="0E36D11E">
                <wp:simplePos x="0" y="0"/>
                <wp:positionH relativeFrom="margin">
                  <wp:align>center</wp:align>
                </wp:positionH>
                <wp:positionV relativeFrom="paragraph">
                  <wp:posOffset>57150</wp:posOffset>
                </wp:positionV>
                <wp:extent cx="3114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114675" cy="400050"/>
                        </a:xfrm>
                        <a:prstGeom prst="rect">
                          <a:avLst/>
                        </a:prstGeom>
                        <a:solidFill>
                          <a:sysClr val="window" lastClr="FFFFFF"/>
                        </a:solidFill>
                        <a:ln w="6350">
                          <a:solidFill>
                            <a:sysClr val="window" lastClr="FFFFFF"/>
                          </a:solidFill>
                        </a:ln>
                      </wps:spPr>
                      <wps:txbx>
                        <w:txbxContent>
                          <w:p w14:paraId="690D7816" w14:textId="77777777" w:rsidR="008D2DB0" w:rsidRPr="008D2DB0" w:rsidRDefault="008D2DB0" w:rsidP="008D2DB0">
                            <w:pPr>
                              <w:jc w:val="center"/>
                              <w:rPr>
                                <w:rFonts w:ascii="Bradley Hand ITC" w:hAnsi="Bradley Hand ITC"/>
                                <w:b/>
                                <w:bCs/>
                                <w:sz w:val="32"/>
                                <w:szCs w:val="32"/>
                              </w:rPr>
                            </w:pPr>
                            <w:r w:rsidRPr="008D2DB0">
                              <w:rPr>
                                <w:rFonts w:ascii="Bradley Hand ITC" w:hAnsi="Bradley Hand ITC"/>
                                <w:b/>
                                <w:bCs/>
                                <w:sz w:val="32"/>
                                <w:szCs w:val="32"/>
                              </w:rPr>
                              <w:t>Reading is the key to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621FDF" id="Text Box 11" o:spid="_x0000_s1035" type="#_x0000_t202" style="position:absolute;margin-left:0;margin-top:4.5pt;width:245.25pt;height:31.5pt;z-index:-251651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" fillcolor="window" strokecolor="window" strokeweight=".5pt">
                <v:textbox>
                  <w:txbxContent>
                    <w:p w14:paraId="690D7816" w14:textId="77777777" w:rsidR="008D2DB0" w:rsidRPr="008D2DB0" w:rsidRDefault="008D2DB0" w:rsidP="008D2DB0">
                      <w:pPr>
                        <w:jc w:val="center"/>
                        <w:rPr>
                          <w:rFonts w:ascii="Bradley Hand ITC" w:hAnsi="Bradley Hand ITC"/>
                          <w:b/>
                          <w:bCs/>
                          <w:sz w:val="32"/>
                          <w:szCs w:val="32"/>
                        </w:rPr>
                      </w:pPr>
                      <w:r w:rsidRPr="008D2DB0">
                        <w:rPr>
                          <w:rFonts w:ascii="Bradley Hand ITC" w:hAnsi="Bradley Hand ITC"/>
                          <w:b/>
                          <w:bCs/>
                          <w:sz w:val="32"/>
                          <w:szCs w:val="32"/>
                        </w:rPr>
                        <w:t>Reading is the key to learning</w:t>
                      </w:r>
                    </w:p>
                  </w:txbxContent>
                </v:textbox>
                <w10:wrap anchorx="margin"/>
              </v:shape>
            </w:pict>
          </mc:Fallback>
        </mc:AlternateContent>
      </w:r>
    </w:p>
    <w:p w14:paraId="0315CE94" w14:textId="77777777" w:rsidR="008D2DB0" w:rsidRDefault="008D2DB0" w:rsidP="00190255">
      <w:pPr>
        <w:rPr>
          <w:b/>
          <w:bCs/>
        </w:rPr>
      </w:pPr>
    </w:p>
    <w:p w14:paraId="5997DB91" w14:textId="77777777" w:rsidR="008D2DB0" w:rsidRDefault="008D2DB0" w:rsidP="00190255">
      <w:pPr>
        <w:rPr>
          <w:b/>
          <w:bCs/>
        </w:rPr>
      </w:pPr>
    </w:p>
    <w:p w14:paraId="38659072" w14:textId="4EC0A6CF" w:rsidR="00190255" w:rsidRPr="00DB602A" w:rsidRDefault="00190255" w:rsidP="00190255">
      <w:pPr>
        <w:rPr>
          <w:sz w:val="24"/>
          <w:szCs w:val="24"/>
        </w:rPr>
      </w:pPr>
      <w:r w:rsidRPr="00DB602A">
        <w:rPr>
          <w:sz w:val="24"/>
          <w:szCs w:val="24"/>
        </w:rPr>
        <w:t xml:space="preserve">King’s Meadow Academy identifies two important phases in reading development: </w:t>
      </w:r>
    </w:p>
    <w:p w14:paraId="692A7A44" w14:textId="77777777" w:rsidR="00190255" w:rsidRPr="00DB602A" w:rsidRDefault="00190255" w:rsidP="00EF19DB">
      <w:pPr>
        <w:pStyle w:val="ListParagraph"/>
        <w:numPr>
          <w:ilvl w:val="0"/>
          <w:numId w:val="2"/>
        </w:numPr>
        <w:jc w:val="both"/>
        <w:rPr>
          <w:sz w:val="24"/>
          <w:szCs w:val="24"/>
        </w:rPr>
      </w:pPr>
      <w:r w:rsidRPr="00DB602A">
        <w:rPr>
          <w:sz w:val="24"/>
          <w:szCs w:val="24"/>
        </w:rPr>
        <w:t>learning to read</w:t>
      </w:r>
    </w:p>
    <w:p w14:paraId="45799A60" w14:textId="33E0A712" w:rsidR="008D2DB0" w:rsidRPr="00DB602A" w:rsidRDefault="00190255" w:rsidP="008D2DB0">
      <w:pPr>
        <w:pStyle w:val="ListParagraph"/>
        <w:numPr>
          <w:ilvl w:val="0"/>
          <w:numId w:val="2"/>
        </w:numPr>
        <w:rPr>
          <w:sz w:val="24"/>
          <w:szCs w:val="24"/>
        </w:rPr>
      </w:pPr>
      <w:r w:rsidRPr="00DB602A">
        <w:rPr>
          <w:sz w:val="24"/>
          <w:szCs w:val="24"/>
        </w:rPr>
        <w:t xml:space="preserve">reading to learn. </w:t>
      </w:r>
    </w:p>
    <w:p w14:paraId="4BF59167" w14:textId="26D7F25D" w:rsidR="008D2DB0" w:rsidRPr="008D2DB0" w:rsidRDefault="008D2DB0" w:rsidP="008D2DB0">
      <w:pPr>
        <w:rPr>
          <w:sz w:val="28"/>
          <w:szCs w:val="28"/>
        </w:rPr>
      </w:pPr>
      <w:r w:rsidRPr="008D2DB0">
        <w:rPr>
          <w:sz w:val="24"/>
          <w:szCs w:val="24"/>
        </w:rPr>
        <w:t>We want our children to be able to read quickly and effectively so that they can access all areas of learning across the curriculum</w:t>
      </w:r>
      <w:r w:rsidRPr="008D2DB0">
        <w:rPr>
          <w:sz w:val="28"/>
          <w:szCs w:val="28"/>
        </w:rPr>
        <w:t xml:space="preserve"> </w:t>
      </w:r>
    </w:p>
    <w:p w14:paraId="2E14ABBD" w14:textId="227C5E90" w:rsidR="008D2DB0" w:rsidRPr="008D2DB0" w:rsidRDefault="008D2DB0" w:rsidP="008D2DB0">
      <w:pPr>
        <w:rPr>
          <w:sz w:val="24"/>
          <w:szCs w:val="24"/>
        </w:rPr>
      </w:pPr>
      <w:r w:rsidRPr="008D2DB0">
        <w:rPr>
          <w:sz w:val="24"/>
          <w:szCs w:val="24"/>
        </w:rPr>
        <w:t xml:space="preserve">Our </w:t>
      </w:r>
      <w:r>
        <w:rPr>
          <w:sz w:val="24"/>
          <w:szCs w:val="24"/>
        </w:rPr>
        <w:t>r</w:t>
      </w:r>
      <w:r w:rsidRPr="008D2DB0">
        <w:rPr>
          <w:sz w:val="24"/>
          <w:szCs w:val="24"/>
        </w:rPr>
        <w:t xml:space="preserve">eading curriculum is shaped by our </w:t>
      </w:r>
      <w:r>
        <w:rPr>
          <w:sz w:val="24"/>
          <w:szCs w:val="24"/>
        </w:rPr>
        <w:t>curriculum i</w:t>
      </w:r>
      <w:r w:rsidRPr="008D2DB0">
        <w:rPr>
          <w:sz w:val="24"/>
          <w:szCs w:val="24"/>
        </w:rPr>
        <w:t>ntent which aims to enable all children, regardless of background, ability or additional needs, to flourish to become the very best version of themselves they can possibly be.</w:t>
      </w:r>
    </w:p>
    <w:p w14:paraId="6A0D4E6B" w14:textId="77777777" w:rsidR="008D2DB0" w:rsidRPr="008D2DB0" w:rsidRDefault="008D2DB0" w:rsidP="008D2DB0">
      <w:pPr>
        <w:rPr>
          <w:sz w:val="24"/>
          <w:szCs w:val="24"/>
        </w:rPr>
      </w:pPr>
      <w:r w:rsidRPr="008D2DB0">
        <w:rPr>
          <w:sz w:val="24"/>
          <w:szCs w:val="24"/>
        </w:rPr>
        <w:t>Reading is an essential life skill:</w:t>
      </w:r>
    </w:p>
    <w:p w14:paraId="1B865A21" w14:textId="77777777" w:rsidR="008D2DB0" w:rsidRPr="008D2DB0" w:rsidRDefault="008D2DB0" w:rsidP="008D2DB0">
      <w:pPr>
        <w:pStyle w:val="ListParagraph"/>
        <w:numPr>
          <w:ilvl w:val="0"/>
          <w:numId w:val="7"/>
        </w:numPr>
        <w:rPr>
          <w:sz w:val="24"/>
          <w:szCs w:val="24"/>
        </w:rPr>
      </w:pPr>
      <w:r w:rsidRPr="008D2DB0">
        <w:rPr>
          <w:sz w:val="24"/>
          <w:szCs w:val="24"/>
        </w:rPr>
        <w:t xml:space="preserve">providing access to the experiences of people from different cultures and times.  </w:t>
      </w:r>
    </w:p>
    <w:p w14:paraId="0C3C761D" w14:textId="77777777" w:rsidR="008D2DB0" w:rsidRPr="008D2DB0" w:rsidRDefault="008D2DB0" w:rsidP="008D2DB0">
      <w:pPr>
        <w:pStyle w:val="ListParagraph"/>
        <w:numPr>
          <w:ilvl w:val="0"/>
          <w:numId w:val="7"/>
        </w:numPr>
        <w:rPr>
          <w:sz w:val="24"/>
          <w:szCs w:val="24"/>
        </w:rPr>
      </w:pPr>
      <w:r w:rsidRPr="008D2DB0">
        <w:rPr>
          <w:sz w:val="24"/>
          <w:szCs w:val="24"/>
        </w:rPr>
        <w:t>Enabling children to develop knowledge and skills that are transferrable to other curriculum areas.</w:t>
      </w:r>
    </w:p>
    <w:p w14:paraId="068BED03" w14:textId="77777777" w:rsidR="008D2DB0" w:rsidRPr="008D2DB0" w:rsidRDefault="008D2DB0" w:rsidP="008D2DB0">
      <w:pPr>
        <w:rPr>
          <w:sz w:val="24"/>
          <w:szCs w:val="24"/>
        </w:rPr>
      </w:pPr>
      <w:r w:rsidRPr="008D2DB0">
        <w:rPr>
          <w:sz w:val="24"/>
          <w:szCs w:val="24"/>
        </w:rPr>
        <w:t>At King’s Meadow Academy children are encouraged to encounter and be challenged by ideas from their experiences which they would not normally be exposed to beyond their own community.</w:t>
      </w:r>
    </w:p>
    <w:p w14:paraId="6EF60F6C" w14:textId="5A39D0F8" w:rsidR="00EF19DB" w:rsidRPr="008D2DB0" w:rsidRDefault="008D2DB0" w:rsidP="00EF19DB">
      <w:pPr>
        <w:rPr>
          <w:sz w:val="24"/>
          <w:szCs w:val="24"/>
        </w:rPr>
      </w:pPr>
      <w:r w:rsidRPr="008D2DB0">
        <w:rPr>
          <w:sz w:val="24"/>
          <w:szCs w:val="24"/>
        </w:rPr>
        <w:t xml:space="preserve">We believe reading is a fundamental part of communication in an ever more connected world, an ability to not only read but understand the intention of others is essential as they progress into the next stage of their learning.  </w:t>
      </w:r>
    </w:p>
    <w:p w14:paraId="70CC825F" w14:textId="77777777" w:rsidR="00DB602A" w:rsidRDefault="00DB602A" w:rsidP="00EF19DB">
      <w:pPr>
        <w:rPr>
          <w:b/>
          <w:bCs/>
        </w:rPr>
      </w:pPr>
    </w:p>
    <w:p w14:paraId="06F70A67" w14:textId="3787AF83" w:rsidR="00DB602A" w:rsidRPr="00911D29" w:rsidRDefault="00DB602A" w:rsidP="00911D29">
      <w:pPr>
        <w:jc w:val="center"/>
        <w:rPr>
          <w:b/>
          <w:bCs/>
          <w:sz w:val="28"/>
          <w:szCs w:val="28"/>
          <w:u w:val="double"/>
        </w:rPr>
      </w:pPr>
      <w:r w:rsidRPr="00911D29">
        <w:rPr>
          <w:b/>
          <w:bCs/>
          <w:sz w:val="28"/>
          <w:szCs w:val="28"/>
          <w:u w:val="double"/>
        </w:rPr>
        <w:t>Guidelines for reading</w:t>
      </w:r>
    </w:p>
    <w:p w14:paraId="6E14D776" w14:textId="3D01BE87" w:rsidR="00DB602A" w:rsidRDefault="00DB602A" w:rsidP="00EF19DB">
      <w:r>
        <w:t xml:space="preserve">At KMA, we recognise the importance of taking a consistent </w:t>
      </w:r>
      <w:r w:rsidRPr="00DB602A">
        <w:rPr>
          <w:b/>
          <w:bCs/>
        </w:rPr>
        <w:t>whole school approach</w:t>
      </w:r>
      <w:r>
        <w:t xml:space="preserve"> to the teaching of reading to ensure a love of reading and the highest achievement in reading for each child.</w:t>
      </w:r>
    </w:p>
    <w:p w14:paraId="4F29F161" w14:textId="6B64FC4B" w:rsidR="00DB602A" w:rsidRDefault="00DB602A" w:rsidP="00EF19DB">
      <w:r>
        <w:t>The teaching of reading is carefully planned to meet the needs of all of our children taking into account the literacy baselines and home support.</w:t>
      </w:r>
    </w:p>
    <w:p w14:paraId="59A536EF" w14:textId="566A4D5F" w:rsidR="00DB602A" w:rsidRDefault="00DB602A" w:rsidP="00EF19DB">
      <w:r>
        <w:t>In each phase, teaching strategies are employed to recognise different individual children’s needs through providing:</w:t>
      </w:r>
    </w:p>
    <w:p w14:paraId="45E5CFEB" w14:textId="19BEFCA1" w:rsidR="00DB602A" w:rsidRDefault="00DB602A" w:rsidP="00DB602A">
      <w:pPr>
        <w:pStyle w:val="ListParagraph"/>
        <w:numPr>
          <w:ilvl w:val="0"/>
          <w:numId w:val="8"/>
        </w:numPr>
      </w:pPr>
      <w:r>
        <w:t xml:space="preserve">positive attitudes to reading, which are fostered through carefully designed teaching activities and classroom provision. </w:t>
      </w:r>
    </w:p>
    <w:p w14:paraId="2A4BD3C0" w14:textId="2F9832D9" w:rsidR="00DB602A" w:rsidRDefault="00911D29" w:rsidP="00DB602A">
      <w:pPr>
        <w:pStyle w:val="ListParagraph"/>
        <w:numPr>
          <w:ilvl w:val="0"/>
          <w:numId w:val="8"/>
        </w:numPr>
      </w:pPr>
      <w:r>
        <w:t>Emphasise the importance of reading and encourage pupils to read at home with their parents, through reading celebrations such as World Book Day.</w:t>
      </w:r>
      <w:r w:rsidR="00DB602A">
        <w:t xml:space="preserve"> </w:t>
      </w:r>
    </w:p>
    <w:p w14:paraId="714E430C" w14:textId="4A826525" w:rsidR="00DB602A" w:rsidRDefault="00DB602A" w:rsidP="00DB602A">
      <w:pPr>
        <w:pStyle w:val="ListParagraph"/>
        <w:numPr>
          <w:ilvl w:val="0"/>
          <w:numId w:val="8"/>
        </w:numPr>
      </w:pPr>
      <w:r>
        <w:t>A balanced approach: promot</w:t>
      </w:r>
      <w:r w:rsidR="00911D29">
        <w:t>ing</w:t>
      </w:r>
      <w:r>
        <w:t xml:space="preserve"> children’s abilities to decode written language at word and sentence level, and to search for meaning in the text. </w:t>
      </w:r>
      <w:r w:rsidR="00911D29">
        <w:t>Encouraging pupils</w:t>
      </w:r>
      <w:r>
        <w:t xml:space="preserve"> to engage imaginatively with texts, empathise with characters and develop their specific interests in the world around them through their reading. </w:t>
      </w:r>
    </w:p>
    <w:p w14:paraId="644646F5" w14:textId="26D4D1B2" w:rsidR="00DB602A" w:rsidRDefault="00DB602A" w:rsidP="00DB602A">
      <w:pPr>
        <w:pStyle w:val="ListParagraph"/>
        <w:numPr>
          <w:ilvl w:val="0"/>
          <w:numId w:val="8"/>
        </w:numPr>
      </w:pPr>
      <w:r>
        <w:t>Strategies to teach reading both inside and outside the English lesson</w:t>
      </w:r>
      <w:r w:rsidR="00911D29">
        <w:t>, providing meaningful contexts to read</w:t>
      </w:r>
    </w:p>
    <w:p w14:paraId="4E8AF93D" w14:textId="77777777" w:rsidR="00911D29" w:rsidRDefault="00911D29" w:rsidP="00EF19DB">
      <w:pPr>
        <w:rPr>
          <w:u w:val="double"/>
        </w:rPr>
      </w:pPr>
    </w:p>
    <w:p w14:paraId="74BCE481" w14:textId="6C9C476F" w:rsidR="00911D29" w:rsidRPr="00911D29" w:rsidRDefault="000554DF" w:rsidP="00911D29">
      <w:pPr>
        <w:jc w:val="center"/>
        <w:rPr>
          <w:b/>
          <w:bCs/>
          <w:sz w:val="32"/>
          <w:szCs w:val="32"/>
          <w:u w:val="double"/>
        </w:rPr>
      </w:pPr>
      <w:r>
        <w:rPr>
          <w:b/>
          <w:bCs/>
          <w:noProof/>
          <w:sz w:val="28"/>
          <w:szCs w:val="28"/>
        </w:rPr>
        <w:lastRenderedPageBreak/>
        <w:drawing>
          <wp:anchor distT="0" distB="0" distL="114300" distR="114300" simplePos="0" relativeHeight="251670528" behindDoc="0" locked="0" layoutInCell="1" allowOverlap="1" wp14:anchorId="6C3123CE" wp14:editId="462E654A">
            <wp:simplePos x="0" y="0"/>
            <wp:positionH relativeFrom="column">
              <wp:posOffset>5019675</wp:posOffset>
            </wp:positionH>
            <wp:positionV relativeFrom="paragraph">
              <wp:posOffset>238125</wp:posOffset>
            </wp:positionV>
            <wp:extent cx="1038225" cy="42593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425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D29" w:rsidRPr="00911D29">
        <w:rPr>
          <w:b/>
          <w:bCs/>
          <w:sz w:val="32"/>
          <w:szCs w:val="32"/>
          <w:u w:val="double"/>
        </w:rPr>
        <w:t>Strategies used</w:t>
      </w:r>
    </w:p>
    <w:p w14:paraId="6987DF62" w14:textId="706EFAE6" w:rsidR="00911D29" w:rsidRPr="00407A2D" w:rsidRDefault="00911D29" w:rsidP="00911D29">
      <w:pPr>
        <w:pStyle w:val="ListParagraph"/>
        <w:numPr>
          <w:ilvl w:val="0"/>
          <w:numId w:val="9"/>
        </w:numPr>
        <w:rPr>
          <w:b/>
          <w:bCs/>
          <w:sz w:val="28"/>
          <w:szCs w:val="28"/>
        </w:rPr>
      </w:pPr>
      <w:r w:rsidRPr="00407A2D">
        <w:rPr>
          <w:b/>
          <w:bCs/>
          <w:sz w:val="28"/>
          <w:szCs w:val="28"/>
        </w:rPr>
        <w:t>Phonics</w:t>
      </w:r>
      <w:r w:rsidR="000554DF" w:rsidRPr="000554DF">
        <w:rPr>
          <w:b/>
          <w:bCs/>
          <w:noProof/>
          <w:sz w:val="28"/>
          <w:szCs w:val="28"/>
        </w:rPr>
        <w:t xml:space="preserve"> </w:t>
      </w:r>
    </w:p>
    <w:p w14:paraId="29313F64" w14:textId="06CD9039" w:rsidR="00407A2D" w:rsidRDefault="00911D29" w:rsidP="00EF19DB">
      <w:r>
        <w:t xml:space="preserve">KMA uses </w:t>
      </w:r>
      <w:r w:rsidR="00407A2D">
        <w:t xml:space="preserve">a </w:t>
      </w:r>
      <w:r>
        <w:t xml:space="preserve">systematic, synthetic phonics </w:t>
      </w:r>
      <w:r w:rsidR="00407A2D">
        <w:t xml:space="preserve">approach </w:t>
      </w:r>
      <w:r>
        <w:t xml:space="preserve">to teach reading; following the programme Read Write Inc. </w:t>
      </w:r>
    </w:p>
    <w:p w14:paraId="19E798A5" w14:textId="17227D40" w:rsidR="00911D29" w:rsidRDefault="00911D29" w:rsidP="00EF19DB">
      <w:pPr>
        <w:rPr>
          <w:i/>
          <w:iCs/>
        </w:rPr>
      </w:pPr>
      <w:r w:rsidRPr="00911D29">
        <w:rPr>
          <w:i/>
          <w:iCs/>
        </w:rPr>
        <w:t>Fidelity to one scheme ensures that the teaching of reading in our school is consistent, effective and that irregular words are fully learnt.</w:t>
      </w:r>
    </w:p>
    <w:p w14:paraId="03FAE04B" w14:textId="4224590A" w:rsidR="00407A2D" w:rsidRDefault="00407A2D" w:rsidP="00EF19DB">
      <w:r>
        <w:t xml:space="preserve">Phonics teaching will be used to provide a rigorous, systematic framework in which to teach pupils to hear the 44 English speech sounds, blend them together into words and segment words into sounds for writing. </w:t>
      </w:r>
    </w:p>
    <w:p w14:paraId="444CECB1" w14:textId="4A4CAF6F" w:rsidR="00407A2D" w:rsidRPr="00E03B0D" w:rsidRDefault="00407A2D" w:rsidP="00EF19DB">
      <w:pPr>
        <w:rPr>
          <w:bCs/>
          <w:i/>
          <w:iCs/>
        </w:rPr>
      </w:pPr>
      <w:r>
        <w:t xml:space="preserve">Teachers follow the handbook guidance carefully to organize the teaching sessions; they use partner </w:t>
      </w:r>
      <w:r w:rsidR="00AB3A2D">
        <w:t>work;</w:t>
      </w:r>
      <w:r>
        <w:t xml:space="preserve"> Fred talk and Fred fingers etc. </w:t>
      </w:r>
      <w:r>
        <w:rPr>
          <w:i/>
          <w:iCs/>
        </w:rPr>
        <w:t>See policy ‘</w:t>
      </w:r>
      <w:r w:rsidRPr="00407A2D">
        <w:rPr>
          <w:bCs/>
          <w:i/>
          <w:iCs/>
        </w:rPr>
        <w:t>Teaching of phonics, reading and writing in EYFS and KS1</w:t>
      </w:r>
      <w:r>
        <w:rPr>
          <w:bCs/>
          <w:i/>
          <w:iCs/>
        </w:rPr>
        <w:t xml:space="preserve">’ </w:t>
      </w:r>
      <w:r w:rsidRPr="00407A2D">
        <w:rPr>
          <w:bCs/>
          <w:i/>
          <w:iCs/>
        </w:rPr>
        <w:t>for more information</w:t>
      </w:r>
      <w:r>
        <w:rPr>
          <w:bCs/>
          <w:i/>
          <w:iCs/>
        </w:rPr>
        <w:t xml:space="preserve"> about how this is taught in Early Years and Key Stage 1.</w:t>
      </w:r>
    </w:p>
    <w:p w14:paraId="2230DDED" w14:textId="388D2F36" w:rsidR="00407A2D" w:rsidRDefault="00B0664F" w:rsidP="00407A2D">
      <w:pPr>
        <w:pStyle w:val="ListParagraph"/>
        <w:numPr>
          <w:ilvl w:val="0"/>
          <w:numId w:val="9"/>
        </w:numPr>
        <w:rPr>
          <w:b/>
          <w:bCs/>
          <w:sz w:val="28"/>
          <w:szCs w:val="28"/>
        </w:rPr>
      </w:pPr>
      <w:r>
        <w:rPr>
          <w:b/>
          <w:bCs/>
          <w:sz w:val="28"/>
          <w:szCs w:val="28"/>
        </w:rPr>
        <w:t>Modelled</w:t>
      </w:r>
      <w:r w:rsidR="00F66D0A">
        <w:rPr>
          <w:b/>
          <w:bCs/>
          <w:sz w:val="28"/>
          <w:szCs w:val="28"/>
        </w:rPr>
        <w:t xml:space="preserve"> </w:t>
      </w:r>
      <w:r w:rsidR="00407A2D" w:rsidRPr="00407A2D">
        <w:rPr>
          <w:b/>
          <w:bCs/>
          <w:sz w:val="28"/>
          <w:szCs w:val="28"/>
        </w:rPr>
        <w:t>Reading</w:t>
      </w:r>
      <w:r w:rsidR="000554DF" w:rsidRPr="000554DF">
        <w:rPr>
          <w:noProof/>
        </w:rPr>
        <w:t xml:space="preserve"> </w:t>
      </w:r>
    </w:p>
    <w:p w14:paraId="2A48C0FF" w14:textId="1BA53FBA" w:rsidR="000554DF" w:rsidRDefault="000554DF" w:rsidP="00407A2D">
      <w:r w:rsidRPr="000554DF">
        <w:rPr>
          <w:i/>
          <w:iCs/>
        </w:rPr>
        <w:t>“Research indicates that shared reading typically improves students’ reading achievement” (</w:t>
      </w:r>
      <w:proofErr w:type="spellStart"/>
      <w:r w:rsidRPr="000554DF">
        <w:rPr>
          <w:i/>
          <w:iCs/>
        </w:rPr>
        <w:t>Routman</w:t>
      </w:r>
      <w:proofErr w:type="spellEnd"/>
      <w:r w:rsidRPr="000554DF">
        <w:rPr>
          <w:i/>
          <w:iCs/>
        </w:rPr>
        <w:t>, 2003, p.130</w:t>
      </w:r>
      <w:r>
        <w:t xml:space="preserve">). </w:t>
      </w:r>
    </w:p>
    <w:p w14:paraId="0B755D85" w14:textId="1F1BEBA8" w:rsidR="000554DF" w:rsidRDefault="00E03B0D" w:rsidP="00EF19DB">
      <w:r>
        <w:rPr>
          <w:noProof/>
        </w:rPr>
        <w:drawing>
          <wp:anchor distT="0" distB="0" distL="114300" distR="114300" simplePos="0" relativeHeight="251671552" behindDoc="0" locked="0" layoutInCell="1" allowOverlap="1" wp14:anchorId="67F32FDE" wp14:editId="2A231FAA">
            <wp:simplePos x="0" y="0"/>
            <wp:positionH relativeFrom="column">
              <wp:posOffset>5552135</wp:posOffset>
            </wp:positionH>
            <wp:positionV relativeFrom="paragraph">
              <wp:posOffset>120447</wp:posOffset>
            </wp:positionV>
            <wp:extent cx="838296" cy="629920"/>
            <wp:effectExtent l="0" t="0" r="0" b="0"/>
            <wp:wrapNone/>
            <wp:docPr id="20" name="Picture 20" descr="Shared Reading | HIGHLAND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 Reading | HIGHLAND LITERA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96"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4DF">
        <w:t xml:space="preserve">Shared reading provides the opportunity to: </w:t>
      </w:r>
    </w:p>
    <w:p w14:paraId="26DB5537" w14:textId="77777777" w:rsidR="000554DF" w:rsidRDefault="000554DF" w:rsidP="000554DF">
      <w:pPr>
        <w:pStyle w:val="ListParagraph"/>
        <w:numPr>
          <w:ilvl w:val="0"/>
          <w:numId w:val="10"/>
        </w:numPr>
      </w:pPr>
      <w:r>
        <w:t xml:space="preserve">Develop students’ love of reading </w:t>
      </w:r>
    </w:p>
    <w:p w14:paraId="73D2EEC2" w14:textId="4760D394" w:rsidR="000554DF" w:rsidRDefault="000554DF" w:rsidP="000554DF">
      <w:pPr>
        <w:pStyle w:val="ListParagraph"/>
        <w:numPr>
          <w:ilvl w:val="0"/>
          <w:numId w:val="10"/>
        </w:numPr>
      </w:pPr>
      <w:r>
        <w:t xml:space="preserve">Build self-esteem and self-efficacy and develop students’ confidence as readers </w:t>
      </w:r>
    </w:p>
    <w:p w14:paraId="55BABF6B" w14:textId="713DF1AF" w:rsidR="000554DF" w:rsidRDefault="000554DF" w:rsidP="000554DF">
      <w:pPr>
        <w:pStyle w:val="ListParagraph"/>
        <w:numPr>
          <w:ilvl w:val="0"/>
          <w:numId w:val="10"/>
        </w:numPr>
      </w:pPr>
      <w:r>
        <w:t xml:space="preserve">Explicitly teach reading strategies and skills </w:t>
      </w:r>
    </w:p>
    <w:p w14:paraId="6DC3E990" w14:textId="4B5D3FB6" w:rsidR="000554DF" w:rsidRDefault="000554DF" w:rsidP="000554DF">
      <w:pPr>
        <w:pStyle w:val="ListParagraph"/>
        <w:numPr>
          <w:ilvl w:val="0"/>
          <w:numId w:val="10"/>
        </w:numPr>
      </w:pPr>
      <w:r>
        <w:t xml:space="preserve">Provide a risk-free, safe reading environment in which students can continue to build and develop their reading strategy toolkit </w:t>
      </w:r>
    </w:p>
    <w:p w14:paraId="3F62E703" w14:textId="3C982740" w:rsidR="000554DF" w:rsidRDefault="000554DF" w:rsidP="000554DF">
      <w:pPr>
        <w:pStyle w:val="ListParagraph"/>
        <w:numPr>
          <w:ilvl w:val="0"/>
          <w:numId w:val="10"/>
        </w:numPr>
      </w:pPr>
      <w:r>
        <w:t xml:space="preserve">Empower students to deepen their comprehension </w:t>
      </w:r>
    </w:p>
    <w:p w14:paraId="0C98FEF4" w14:textId="47087DFF" w:rsidR="000554DF" w:rsidRDefault="000554DF" w:rsidP="000554DF">
      <w:pPr>
        <w:pStyle w:val="ListParagraph"/>
        <w:numPr>
          <w:ilvl w:val="0"/>
          <w:numId w:val="10"/>
        </w:numPr>
      </w:pPr>
      <w:r>
        <w:t xml:space="preserve">Enhance oral language development </w:t>
      </w:r>
    </w:p>
    <w:p w14:paraId="2521D92B" w14:textId="5BA36A26" w:rsidR="000554DF" w:rsidRDefault="000554DF" w:rsidP="000554DF">
      <w:pPr>
        <w:pStyle w:val="ListParagraph"/>
        <w:numPr>
          <w:ilvl w:val="0"/>
          <w:numId w:val="10"/>
        </w:numPr>
      </w:pPr>
      <w:r>
        <w:t xml:space="preserve">Expose students to a wide range of genres, text-types, and forms to help them enjoy rich, authentic, interesting texts that are above the average independent reading level of the class </w:t>
      </w:r>
    </w:p>
    <w:p w14:paraId="56FA63D8" w14:textId="63392066" w:rsidR="000554DF" w:rsidRDefault="000554DF" w:rsidP="000554DF">
      <w:pPr>
        <w:pStyle w:val="ListParagraph"/>
        <w:numPr>
          <w:ilvl w:val="0"/>
          <w:numId w:val="10"/>
        </w:numPr>
      </w:pPr>
      <w:r>
        <w:t xml:space="preserve">Support all students at all reading levels. Each student will participate in reading and discussing at his/her individual level of ability and benefits from listening to and learning from others while being supported by the teacher LEVEL OF TEACHER SUPPORT </w:t>
      </w:r>
    </w:p>
    <w:p w14:paraId="152CC6D5" w14:textId="1B29209A" w:rsidR="000554DF" w:rsidRDefault="000554DF" w:rsidP="000554DF">
      <w:pPr>
        <w:pStyle w:val="ListParagraph"/>
        <w:numPr>
          <w:ilvl w:val="0"/>
          <w:numId w:val="10"/>
        </w:numPr>
      </w:pPr>
      <w:r>
        <w:t xml:space="preserve">Revisit and re-read texts which can significantly benefit all students regardless of their reading abilities as texts become familiar and portions of the text are closely examined for implicit messages </w:t>
      </w:r>
    </w:p>
    <w:p w14:paraId="73E9C6F7" w14:textId="6B1F33A3" w:rsidR="00407A2D" w:rsidRPr="00410B3A" w:rsidRDefault="00F66D0A" w:rsidP="00EF19DB">
      <w:pPr>
        <w:rPr>
          <w:b/>
          <w:bCs/>
        </w:rPr>
      </w:pPr>
      <w:r w:rsidRPr="00410B3A">
        <w:rPr>
          <w:b/>
          <w:bCs/>
        </w:rPr>
        <w:t xml:space="preserve">Teachers in KS1 provide on average three, fifteen-minute sessions of </w:t>
      </w:r>
      <w:r w:rsidR="0013061D">
        <w:rPr>
          <w:b/>
          <w:bCs/>
        </w:rPr>
        <w:t>modelled</w:t>
      </w:r>
      <w:r w:rsidRPr="00410B3A">
        <w:rPr>
          <w:b/>
          <w:bCs/>
        </w:rPr>
        <w:t xml:space="preserve"> reading each week. </w:t>
      </w:r>
    </w:p>
    <w:p w14:paraId="036CB25B" w14:textId="4A4368A5" w:rsidR="00AB3A2D" w:rsidRDefault="00F03A57" w:rsidP="00410B3A">
      <w:pPr>
        <w:pStyle w:val="ListParagraph"/>
        <w:numPr>
          <w:ilvl w:val="0"/>
          <w:numId w:val="9"/>
        </w:numPr>
        <w:rPr>
          <w:i/>
          <w:iCs/>
        </w:rPr>
      </w:pPr>
      <w:r>
        <w:rPr>
          <w:b/>
          <w:bCs/>
          <w:sz w:val="28"/>
          <w:szCs w:val="28"/>
        </w:rPr>
        <w:t xml:space="preserve">Whole Class Guided Reading (WCGR) </w:t>
      </w:r>
      <w:r w:rsidR="00FE5C21" w:rsidRPr="00FE5C21">
        <w:rPr>
          <w:i/>
          <w:iCs/>
        </w:rPr>
        <w:t>Pupils</w:t>
      </w:r>
      <w:r w:rsidR="00410B3A" w:rsidRPr="00410B3A">
        <w:rPr>
          <w:i/>
          <w:iCs/>
        </w:rPr>
        <w:t xml:space="preserve"> who have learned to decode text are at the reading to learn stage. </w:t>
      </w:r>
    </w:p>
    <w:p w14:paraId="6EC64E07" w14:textId="4B6FDE18" w:rsidR="00F03A57" w:rsidRDefault="00F03A57" w:rsidP="00F03A57">
      <w:pPr>
        <w:pStyle w:val="paragraph"/>
        <w:shd w:val="clear" w:color="auto" w:fill="FFFFFF"/>
        <w:spacing w:before="0" w:beforeAutospacing="0" w:after="0" w:afterAutospacing="0"/>
        <w:ind w:left="142"/>
        <w:textAlignment w:val="baseline"/>
        <w:rPr>
          <w:rStyle w:val="eop"/>
          <w:rFonts w:asciiTheme="minorHAnsi" w:hAnsiTheme="minorHAnsi" w:cstheme="minorHAnsi"/>
          <w:color w:val="0B0C0C"/>
          <w:sz w:val="22"/>
          <w:szCs w:val="22"/>
        </w:rPr>
      </w:pPr>
      <w:r w:rsidRPr="00F03A57">
        <w:rPr>
          <w:rStyle w:val="normaltextrun"/>
          <w:rFonts w:asciiTheme="minorHAnsi" w:hAnsiTheme="minorHAnsi" w:cstheme="minorHAnsi"/>
          <w:color w:val="0B0C0C"/>
          <w:sz w:val="22"/>
          <w:szCs w:val="22"/>
          <w:shd w:val="clear" w:color="auto" w:fill="FFFFFF"/>
        </w:rPr>
        <w:t>Pupils are taught to apply comprehension skills through whole class guided reading (WCGR) or RWI or Fresh Start accordingly</w:t>
      </w:r>
      <w:r>
        <w:rPr>
          <w:rStyle w:val="eop"/>
          <w:rFonts w:asciiTheme="minorHAnsi" w:hAnsiTheme="minorHAnsi" w:cstheme="minorHAnsi"/>
          <w:color w:val="0B0C0C"/>
          <w:sz w:val="22"/>
          <w:szCs w:val="22"/>
        </w:rPr>
        <w:t>.</w:t>
      </w:r>
    </w:p>
    <w:p w14:paraId="46CD3BAA" w14:textId="77777777" w:rsidR="00F03A57" w:rsidRPr="00F03A57" w:rsidRDefault="00F03A57" w:rsidP="00F03A57">
      <w:pPr>
        <w:pStyle w:val="paragraph"/>
        <w:shd w:val="clear" w:color="auto" w:fill="FFFFFF"/>
        <w:spacing w:before="0" w:beforeAutospacing="0" w:after="0" w:afterAutospacing="0"/>
        <w:ind w:left="142"/>
        <w:textAlignment w:val="baseline"/>
        <w:rPr>
          <w:rFonts w:asciiTheme="minorHAnsi" w:hAnsiTheme="minorHAnsi" w:cstheme="minorHAnsi"/>
          <w:color w:val="0B0C0C"/>
          <w:sz w:val="18"/>
          <w:szCs w:val="18"/>
        </w:rPr>
      </w:pPr>
    </w:p>
    <w:p w14:paraId="48AC5B54" w14:textId="1DA8290B" w:rsidR="00F03A57" w:rsidRDefault="00F03A57" w:rsidP="00F03A57">
      <w:pPr>
        <w:pStyle w:val="paragraph"/>
        <w:shd w:val="clear" w:color="auto" w:fill="FFFFFF"/>
        <w:spacing w:before="0" w:beforeAutospacing="0" w:after="0" w:afterAutospacing="0"/>
        <w:ind w:left="142"/>
        <w:textAlignment w:val="baseline"/>
        <w:rPr>
          <w:rStyle w:val="eop"/>
          <w:rFonts w:asciiTheme="minorHAnsi" w:hAnsiTheme="minorHAnsi" w:cstheme="minorHAnsi"/>
          <w:color w:val="0B0C0C"/>
          <w:sz w:val="22"/>
          <w:szCs w:val="22"/>
        </w:rPr>
      </w:pPr>
      <w:r w:rsidRPr="00F03A57">
        <w:rPr>
          <w:rStyle w:val="normaltextrun"/>
          <w:rFonts w:asciiTheme="minorHAnsi" w:hAnsiTheme="minorHAnsi" w:cstheme="minorHAnsi"/>
          <w:color w:val="0B0C0C"/>
          <w:sz w:val="22"/>
          <w:szCs w:val="22"/>
          <w:shd w:val="clear" w:color="auto" w:fill="FFFFFF"/>
        </w:rPr>
        <w:t>WCGR is planned carefully to explicitly teach reading strategies using the following domains:</w:t>
      </w:r>
      <w:r w:rsidRPr="00F03A57">
        <w:rPr>
          <w:rStyle w:val="eop"/>
          <w:rFonts w:asciiTheme="minorHAnsi" w:hAnsiTheme="minorHAnsi" w:cstheme="minorHAnsi"/>
          <w:color w:val="0B0C0C"/>
          <w:sz w:val="22"/>
          <w:szCs w:val="22"/>
        </w:rPr>
        <w:t> </w:t>
      </w:r>
    </w:p>
    <w:p w14:paraId="573B5B2B" w14:textId="77777777" w:rsidR="00F03A57" w:rsidRPr="00F03A57" w:rsidRDefault="00F03A57" w:rsidP="00F03A57">
      <w:pPr>
        <w:pStyle w:val="paragraph"/>
        <w:shd w:val="clear" w:color="auto" w:fill="FFFFFF"/>
        <w:spacing w:before="0" w:beforeAutospacing="0" w:after="0" w:afterAutospacing="0"/>
        <w:ind w:left="142"/>
        <w:textAlignment w:val="baseline"/>
        <w:rPr>
          <w:rFonts w:asciiTheme="minorHAnsi" w:hAnsiTheme="minorHAnsi" w:cstheme="minorHAnsi"/>
          <w:color w:val="0B0C0C"/>
          <w:sz w:val="18"/>
          <w:szCs w:val="18"/>
        </w:rPr>
      </w:pPr>
    </w:p>
    <w:p w14:paraId="173877DD" w14:textId="77777777"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18"/>
          <w:szCs w:val="18"/>
        </w:rPr>
      </w:pPr>
      <w:r w:rsidRPr="00F03A57">
        <w:rPr>
          <w:rStyle w:val="normaltextrun"/>
          <w:rFonts w:asciiTheme="minorHAnsi" w:hAnsiTheme="minorHAnsi" w:cstheme="minorHAnsi"/>
          <w:color w:val="0B0C0C"/>
          <w:sz w:val="22"/>
          <w:szCs w:val="22"/>
          <w:shd w:val="clear" w:color="auto" w:fill="FFFFFF"/>
        </w:rPr>
        <w:t>1. Background Knowledge</w:t>
      </w:r>
      <w:r w:rsidRPr="00F03A57">
        <w:rPr>
          <w:rStyle w:val="eop"/>
          <w:rFonts w:asciiTheme="minorHAnsi" w:hAnsiTheme="minorHAnsi" w:cstheme="minorHAnsi"/>
          <w:color w:val="0B0C0C"/>
          <w:sz w:val="22"/>
          <w:szCs w:val="22"/>
        </w:rPr>
        <w:t> </w:t>
      </w:r>
    </w:p>
    <w:p w14:paraId="6C5B24A9" w14:textId="2F8119ED"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18"/>
          <w:szCs w:val="18"/>
        </w:rPr>
      </w:pPr>
      <w:r w:rsidRPr="00F03A57">
        <w:rPr>
          <w:rFonts w:asciiTheme="minorHAnsi" w:hAnsiTheme="minorHAnsi" w:cstheme="minorHAnsi"/>
          <w:noProof/>
        </w:rPr>
        <w:drawing>
          <wp:anchor distT="0" distB="0" distL="114300" distR="114300" simplePos="0" relativeHeight="251673600" behindDoc="0" locked="0" layoutInCell="1" allowOverlap="1" wp14:anchorId="11ADF1F8" wp14:editId="3675D0F9">
            <wp:simplePos x="0" y="0"/>
            <wp:positionH relativeFrom="margin">
              <wp:posOffset>5493385</wp:posOffset>
            </wp:positionH>
            <wp:positionV relativeFrom="paragraph">
              <wp:posOffset>9525</wp:posOffset>
            </wp:positionV>
            <wp:extent cx="753110" cy="753110"/>
            <wp:effectExtent l="0" t="0" r="8890" b="889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anchor>
        </w:drawing>
      </w:r>
      <w:r w:rsidRPr="00F03A57">
        <w:rPr>
          <w:rStyle w:val="normaltextrun"/>
          <w:rFonts w:asciiTheme="minorHAnsi" w:hAnsiTheme="minorHAnsi" w:cstheme="minorHAnsi"/>
          <w:color w:val="0B0C0C"/>
          <w:sz w:val="22"/>
          <w:szCs w:val="22"/>
          <w:shd w:val="clear" w:color="auto" w:fill="FFFFFF"/>
        </w:rPr>
        <w:t>2. Read Aloud, Think Aloud</w:t>
      </w:r>
      <w:r w:rsidRPr="00F03A57">
        <w:rPr>
          <w:rStyle w:val="eop"/>
          <w:rFonts w:asciiTheme="minorHAnsi" w:hAnsiTheme="minorHAnsi" w:cstheme="minorHAnsi"/>
          <w:color w:val="0B0C0C"/>
          <w:sz w:val="22"/>
          <w:szCs w:val="22"/>
        </w:rPr>
        <w:t> </w:t>
      </w:r>
    </w:p>
    <w:p w14:paraId="7F9A5D41" w14:textId="1AE89F52"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18"/>
          <w:szCs w:val="18"/>
        </w:rPr>
      </w:pPr>
      <w:r w:rsidRPr="00F03A57">
        <w:rPr>
          <w:rStyle w:val="normaltextrun"/>
          <w:rFonts w:asciiTheme="minorHAnsi" w:hAnsiTheme="minorHAnsi" w:cstheme="minorHAnsi"/>
          <w:color w:val="0B0C0C"/>
          <w:sz w:val="22"/>
          <w:szCs w:val="22"/>
          <w:shd w:val="clear" w:color="auto" w:fill="FFFFFF"/>
        </w:rPr>
        <w:t>3. Visualise</w:t>
      </w:r>
      <w:r w:rsidRPr="00F03A57">
        <w:rPr>
          <w:rStyle w:val="eop"/>
          <w:rFonts w:asciiTheme="minorHAnsi" w:hAnsiTheme="minorHAnsi" w:cstheme="minorHAnsi"/>
          <w:color w:val="0B0C0C"/>
          <w:sz w:val="22"/>
          <w:szCs w:val="22"/>
        </w:rPr>
        <w:t> </w:t>
      </w:r>
    </w:p>
    <w:p w14:paraId="5FF87C2D" w14:textId="469500DB"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18"/>
          <w:szCs w:val="18"/>
        </w:rPr>
      </w:pPr>
      <w:r w:rsidRPr="00F03A57">
        <w:rPr>
          <w:rStyle w:val="normaltextrun"/>
          <w:rFonts w:asciiTheme="minorHAnsi" w:hAnsiTheme="minorHAnsi" w:cstheme="minorHAnsi"/>
          <w:color w:val="0B0C0C"/>
          <w:sz w:val="22"/>
          <w:szCs w:val="22"/>
          <w:shd w:val="clear" w:color="auto" w:fill="FFFFFF"/>
        </w:rPr>
        <w:t>4. Clarify</w:t>
      </w:r>
      <w:r w:rsidRPr="00F03A57">
        <w:rPr>
          <w:rStyle w:val="eop"/>
          <w:rFonts w:asciiTheme="minorHAnsi" w:hAnsiTheme="minorHAnsi" w:cstheme="minorHAnsi"/>
          <w:color w:val="0B0C0C"/>
          <w:sz w:val="22"/>
          <w:szCs w:val="22"/>
        </w:rPr>
        <w:t> </w:t>
      </w:r>
    </w:p>
    <w:p w14:paraId="5AC0A409" w14:textId="7E1B42CB"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18"/>
          <w:szCs w:val="18"/>
        </w:rPr>
      </w:pPr>
      <w:r w:rsidRPr="00F03A57">
        <w:rPr>
          <w:rStyle w:val="normaltextrun"/>
          <w:rFonts w:asciiTheme="minorHAnsi" w:hAnsiTheme="minorHAnsi" w:cstheme="minorHAnsi"/>
          <w:color w:val="0B0C0C"/>
          <w:sz w:val="22"/>
          <w:szCs w:val="22"/>
          <w:shd w:val="clear" w:color="auto" w:fill="FFFFFF"/>
        </w:rPr>
        <w:t>5. Inference</w:t>
      </w:r>
      <w:r w:rsidRPr="00F03A57">
        <w:rPr>
          <w:rStyle w:val="eop"/>
          <w:rFonts w:asciiTheme="minorHAnsi" w:hAnsiTheme="minorHAnsi" w:cstheme="minorHAnsi"/>
          <w:color w:val="0B0C0C"/>
          <w:sz w:val="22"/>
          <w:szCs w:val="22"/>
        </w:rPr>
        <w:t> </w:t>
      </w:r>
    </w:p>
    <w:p w14:paraId="2B61D75F" w14:textId="1B25681A" w:rsidR="00F03A57" w:rsidRDefault="00F03A57" w:rsidP="00F03A57">
      <w:pPr>
        <w:pStyle w:val="paragraph"/>
        <w:shd w:val="clear" w:color="auto" w:fill="FFFFFF"/>
        <w:spacing w:before="0" w:beforeAutospacing="0" w:after="0" w:afterAutospacing="0"/>
        <w:ind w:left="360"/>
        <w:textAlignment w:val="baseline"/>
        <w:rPr>
          <w:rStyle w:val="eop"/>
          <w:rFonts w:asciiTheme="minorHAnsi" w:hAnsiTheme="minorHAnsi" w:cstheme="minorHAnsi"/>
          <w:color w:val="0B0C0C"/>
          <w:sz w:val="22"/>
          <w:szCs w:val="22"/>
        </w:rPr>
      </w:pPr>
      <w:r w:rsidRPr="00F03A57">
        <w:rPr>
          <w:rStyle w:val="normaltextrun"/>
          <w:rFonts w:asciiTheme="minorHAnsi" w:hAnsiTheme="minorHAnsi" w:cstheme="minorHAnsi"/>
          <w:color w:val="0B0C0C"/>
          <w:sz w:val="22"/>
          <w:szCs w:val="22"/>
          <w:shd w:val="clear" w:color="auto" w:fill="FFFFFF"/>
        </w:rPr>
        <w:t>6. Summarise and synthesise</w:t>
      </w:r>
      <w:r w:rsidRPr="00F03A57">
        <w:rPr>
          <w:rStyle w:val="eop"/>
          <w:rFonts w:asciiTheme="minorHAnsi" w:hAnsiTheme="minorHAnsi" w:cstheme="minorHAnsi"/>
          <w:color w:val="0B0C0C"/>
          <w:sz w:val="22"/>
          <w:szCs w:val="22"/>
        </w:rPr>
        <w:t> </w:t>
      </w:r>
    </w:p>
    <w:p w14:paraId="05175B01" w14:textId="77777777"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18"/>
          <w:szCs w:val="18"/>
        </w:rPr>
      </w:pPr>
    </w:p>
    <w:p w14:paraId="639012C7" w14:textId="315AC359" w:rsidR="00F03A57" w:rsidRDefault="00F03A57" w:rsidP="00F03A57">
      <w:pPr>
        <w:pStyle w:val="paragraph"/>
        <w:shd w:val="clear" w:color="auto" w:fill="FFFFFF"/>
        <w:spacing w:before="0" w:beforeAutospacing="0" w:after="0" w:afterAutospacing="0"/>
        <w:textAlignment w:val="baseline"/>
        <w:rPr>
          <w:rStyle w:val="eop"/>
          <w:rFonts w:asciiTheme="minorHAnsi" w:hAnsiTheme="minorHAnsi" w:cstheme="minorHAnsi"/>
          <w:color w:val="0B0C0C"/>
          <w:sz w:val="22"/>
          <w:szCs w:val="22"/>
        </w:rPr>
      </w:pPr>
      <w:r w:rsidRPr="00F03A57">
        <w:rPr>
          <w:rStyle w:val="normaltextrun"/>
          <w:rFonts w:asciiTheme="minorHAnsi" w:hAnsiTheme="minorHAnsi" w:cstheme="minorHAnsi"/>
          <w:color w:val="0B0C0C"/>
          <w:sz w:val="22"/>
          <w:szCs w:val="22"/>
          <w:shd w:val="clear" w:color="auto" w:fill="FFFFFF"/>
        </w:rPr>
        <w:t>The above </w:t>
      </w:r>
      <w:proofErr w:type="gramStart"/>
      <w:r w:rsidRPr="00F03A57">
        <w:rPr>
          <w:rStyle w:val="normaltextrun"/>
          <w:rFonts w:asciiTheme="minorHAnsi" w:hAnsiTheme="minorHAnsi" w:cstheme="minorHAnsi"/>
          <w:color w:val="0B0C0C"/>
          <w:sz w:val="22"/>
          <w:szCs w:val="22"/>
          <w:shd w:val="clear" w:color="auto" w:fill="FFFFFF"/>
        </w:rPr>
        <w:t>are</w:t>
      </w:r>
      <w:proofErr w:type="gramEnd"/>
      <w:r w:rsidRPr="00F03A57">
        <w:rPr>
          <w:rStyle w:val="normaltextrun"/>
          <w:rFonts w:asciiTheme="minorHAnsi" w:hAnsiTheme="minorHAnsi" w:cstheme="minorHAnsi"/>
          <w:color w:val="0B0C0C"/>
          <w:sz w:val="22"/>
          <w:szCs w:val="22"/>
          <w:shd w:val="clear" w:color="auto" w:fill="FFFFFF"/>
        </w:rPr>
        <w:t> taught strategically using high quality texts (see the Reading Spine), focusing on one specific element within each WCGR session.</w:t>
      </w:r>
      <w:r w:rsidRPr="00F03A57">
        <w:rPr>
          <w:rStyle w:val="eop"/>
          <w:rFonts w:asciiTheme="minorHAnsi" w:hAnsiTheme="minorHAnsi" w:cstheme="minorHAnsi"/>
          <w:color w:val="0B0C0C"/>
          <w:sz w:val="22"/>
          <w:szCs w:val="22"/>
        </w:rPr>
        <w:t> </w:t>
      </w:r>
    </w:p>
    <w:p w14:paraId="7C1734CE" w14:textId="77777777" w:rsidR="00F03A57" w:rsidRPr="00F03A57" w:rsidRDefault="00F03A57" w:rsidP="00F03A57">
      <w:pPr>
        <w:pStyle w:val="paragraph"/>
        <w:shd w:val="clear" w:color="auto" w:fill="FFFFFF"/>
        <w:spacing w:before="0" w:beforeAutospacing="0" w:after="0" w:afterAutospacing="0"/>
        <w:textAlignment w:val="baseline"/>
        <w:rPr>
          <w:rFonts w:asciiTheme="minorHAnsi" w:hAnsiTheme="minorHAnsi" w:cstheme="minorHAnsi"/>
          <w:color w:val="0B0C0C"/>
          <w:sz w:val="18"/>
          <w:szCs w:val="18"/>
        </w:rPr>
      </w:pPr>
    </w:p>
    <w:p w14:paraId="584CAD09" w14:textId="0150CB44" w:rsidR="00F03A57" w:rsidRDefault="00F03A57" w:rsidP="00F03A57">
      <w:pPr>
        <w:pStyle w:val="paragraph"/>
        <w:shd w:val="clear" w:color="auto" w:fill="FFFFFF"/>
        <w:spacing w:before="0" w:beforeAutospacing="0" w:after="0" w:afterAutospacing="0"/>
        <w:ind w:left="360"/>
        <w:textAlignment w:val="baseline"/>
        <w:rPr>
          <w:rStyle w:val="normaltextrun"/>
          <w:rFonts w:asciiTheme="minorHAnsi" w:hAnsiTheme="minorHAnsi" w:cstheme="minorHAnsi"/>
          <w:color w:val="0B0C0C"/>
          <w:sz w:val="22"/>
          <w:szCs w:val="22"/>
          <w:shd w:val="clear" w:color="auto" w:fill="FFFFFF"/>
        </w:rPr>
      </w:pPr>
    </w:p>
    <w:p w14:paraId="292D5022" w14:textId="6467DAC9" w:rsidR="00F03A57" w:rsidRPr="00F03A57" w:rsidRDefault="00F03A57" w:rsidP="00F03A57">
      <w:pPr>
        <w:pStyle w:val="paragraph"/>
        <w:shd w:val="clear" w:color="auto" w:fill="FFFFFF"/>
        <w:spacing w:before="0" w:beforeAutospacing="0" w:after="0" w:afterAutospacing="0"/>
        <w:textAlignment w:val="baseline"/>
        <w:rPr>
          <w:rFonts w:asciiTheme="minorHAnsi" w:hAnsiTheme="minorHAnsi" w:cstheme="minorHAnsi"/>
          <w:color w:val="0B0C0C"/>
          <w:sz w:val="18"/>
          <w:szCs w:val="18"/>
        </w:rPr>
      </w:pPr>
      <w:r w:rsidRPr="00F03A57">
        <w:rPr>
          <w:rStyle w:val="normaltextrun"/>
          <w:rFonts w:asciiTheme="minorHAnsi" w:hAnsiTheme="minorHAnsi" w:cstheme="minorHAnsi"/>
          <w:color w:val="0B0C0C"/>
          <w:sz w:val="22"/>
          <w:szCs w:val="22"/>
          <w:shd w:val="clear" w:color="auto" w:fill="FFFFFF"/>
        </w:rPr>
        <w:lastRenderedPageBreak/>
        <w:t>Each half term pupils will be taught the following:</w:t>
      </w:r>
      <w:r w:rsidRPr="00F03A57">
        <w:rPr>
          <w:rStyle w:val="eop"/>
          <w:rFonts w:asciiTheme="minorHAnsi" w:hAnsiTheme="minorHAnsi" w:cstheme="minorHAnsi"/>
          <w:color w:val="0B0C0C"/>
          <w:sz w:val="22"/>
          <w:szCs w:val="22"/>
        </w:rPr>
        <w:t> </w:t>
      </w:r>
    </w:p>
    <w:p w14:paraId="4A67FB26" w14:textId="77777777" w:rsidR="00F03A57" w:rsidRPr="00F03A57" w:rsidRDefault="00F03A57" w:rsidP="00F03A57">
      <w:pPr>
        <w:pStyle w:val="paragraph"/>
        <w:numPr>
          <w:ilvl w:val="0"/>
          <w:numId w:val="18"/>
        </w:numPr>
        <w:shd w:val="clear" w:color="auto" w:fill="FFFFFF"/>
        <w:spacing w:before="0" w:beforeAutospacing="0" w:after="0" w:afterAutospacing="0"/>
        <w:ind w:left="360" w:firstLine="0"/>
        <w:textAlignment w:val="baseline"/>
        <w:rPr>
          <w:rFonts w:asciiTheme="minorHAnsi" w:hAnsiTheme="minorHAnsi" w:cstheme="minorHAnsi"/>
          <w:color w:val="0B0C0C"/>
          <w:sz w:val="22"/>
          <w:szCs w:val="22"/>
        </w:rPr>
      </w:pPr>
      <w:r w:rsidRPr="00F03A57">
        <w:rPr>
          <w:rStyle w:val="normaltextrun"/>
          <w:rFonts w:asciiTheme="minorHAnsi" w:hAnsiTheme="minorHAnsi" w:cstheme="minorHAnsi"/>
          <w:color w:val="0B0C0C"/>
          <w:sz w:val="22"/>
          <w:szCs w:val="22"/>
          <w:shd w:val="clear" w:color="auto" w:fill="FFFFFF"/>
        </w:rPr>
        <w:t>2-3 weeks fiction</w:t>
      </w:r>
      <w:r w:rsidRPr="00F03A57">
        <w:rPr>
          <w:rStyle w:val="eop"/>
          <w:rFonts w:asciiTheme="minorHAnsi" w:hAnsiTheme="minorHAnsi" w:cstheme="minorHAnsi"/>
          <w:color w:val="0B0C0C"/>
          <w:sz w:val="22"/>
          <w:szCs w:val="22"/>
        </w:rPr>
        <w:t> </w:t>
      </w:r>
    </w:p>
    <w:p w14:paraId="121AAFA2" w14:textId="77533D39" w:rsidR="00F03A57" w:rsidRPr="00F03A57" w:rsidRDefault="00F03A57" w:rsidP="00F03A57">
      <w:pPr>
        <w:pStyle w:val="paragraph"/>
        <w:numPr>
          <w:ilvl w:val="0"/>
          <w:numId w:val="19"/>
        </w:numPr>
        <w:shd w:val="clear" w:color="auto" w:fill="FFFFFF"/>
        <w:spacing w:before="0" w:beforeAutospacing="0" w:after="0" w:afterAutospacing="0"/>
        <w:ind w:left="360" w:firstLine="0"/>
        <w:textAlignment w:val="baseline"/>
        <w:rPr>
          <w:rFonts w:asciiTheme="minorHAnsi" w:hAnsiTheme="minorHAnsi" w:cstheme="minorHAnsi"/>
          <w:color w:val="0B0C0C"/>
          <w:sz w:val="22"/>
          <w:szCs w:val="22"/>
        </w:rPr>
      </w:pPr>
      <w:r w:rsidRPr="00F03A57">
        <w:rPr>
          <w:rStyle w:val="normaltextrun"/>
          <w:rFonts w:asciiTheme="minorHAnsi" w:hAnsiTheme="minorHAnsi" w:cstheme="minorHAnsi"/>
          <w:color w:val="0B0C0C"/>
          <w:sz w:val="22"/>
          <w:szCs w:val="22"/>
          <w:shd w:val="clear" w:color="auto" w:fill="FFFFFF"/>
        </w:rPr>
        <w:t>2 weeks non-fiction</w:t>
      </w:r>
      <w:r w:rsidRPr="00F03A57">
        <w:rPr>
          <w:rStyle w:val="eop"/>
          <w:rFonts w:asciiTheme="minorHAnsi" w:hAnsiTheme="minorHAnsi" w:cstheme="minorHAnsi"/>
          <w:color w:val="0B0C0C"/>
          <w:sz w:val="22"/>
          <w:szCs w:val="22"/>
        </w:rPr>
        <w:t> </w:t>
      </w:r>
    </w:p>
    <w:p w14:paraId="24D090A0" w14:textId="10970D89" w:rsidR="00F03A57" w:rsidRDefault="00F03A57" w:rsidP="00F03A57">
      <w:pPr>
        <w:pStyle w:val="paragraph"/>
        <w:numPr>
          <w:ilvl w:val="0"/>
          <w:numId w:val="20"/>
        </w:numPr>
        <w:shd w:val="clear" w:color="auto" w:fill="FFFFFF"/>
        <w:spacing w:before="0" w:beforeAutospacing="0" w:after="0" w:afterAutospacing="0"/>
        <w:ind w:left="360" w:firstLine="0"/>
        <w:textAlignment w:val="baseline"/>
        <w:rPr>
          <w:rStyle w:val="eop"/>
          <w:rFonts w:asciiTheme="minorHAnsi" w:hAnsiTheme="minorHAnsi" w:cstheme="minorHAnsi"/>
          <w:color w:val="0B0C0C"/>
          <w:sz w:val="22"/>
          <w:szCs w:val="22"/>
        </w:rPr>
      </w:pPr>
      <w:proofErr w:type="gramStart"/>
      <w:r w:rsidRPr="00F03A57">
        <w:rPr>
          <w:rStyle w:val="normaltextrun"/>
          <w:rFonts w:asciiTheme="minorHAnsi" w:hAnsiTheme="minorHAnsi" w:cstheme="minorHAnsi"/>
          <w:color w:val="0B0C0C"/>
          <w:sz w:val="22"/>
          <w:szCs w:val="22"/>
          <w:shd w:val="clear" w:color="auto" w:fill="FFFFFF"/>
        </w:rPr>
        <w:t>1 week</w:t>
      </w:r>
      <w:proofErr w:type="gramEnd"/>
      <w:r w:rsidRPr="00F03A57">
        <w:rPr>
          <w:rStyle w:val="normaltextrun"/>
          <w:rFonts w:asciiTheme="minorHAnsi" w:hAnsiTheme="minorHAnsi" w:cstheme="minorHAnsi"/>
          <w:color w:val="0B0C0C"/>
          <w:sz w:val="22"/>
          <w:szCs w:val="22"/>
          <w:shd w:val="clear" w:color="auto" w:fill="FFFFFF"/>
        </w:rPr>
        <w:t xml:space="preserve"> poetry</w:t>
      </w:r>
      <w:r w:rsidRPr="00F03A57">
        <w:rPr>
          <w:rStyle w:val="eop"/>
          <w:rFonts w:asciiTheme="minorHAnsi" w:hAnsiTheme="minorHAnsi" w:cstheme="minorHAnsi"/>
          <w:color w:val="0B0C0C"/>
          <w:sz w:val="22"/>
          <w:szCs w:val="22"/>
        </w:rPr>
        <w:t> </w:t>
      </w:r>
    </w:p>
    <w:p w14:paraId="0DEEFD64" w14:textId="77777777" w:rsidR="00F03A57" w:rsidRPr="00F03A57" w:rsidRDefault="00F03A57" w:rsidP="00F03A57">
      <w:pPr>
        <w:pStyle w:val="paragraph"/>
        <w:shd w:val="clear" w:color="auto" w:fill="FFFFFF"/>
        <w:spacing w:before="0" w:beforeAutospacing="0" w:after="0" w:afterAutospacing="0"/>
        <w:ind w:left="360"/>
        <w:textAlignment w:val="baseline"/>
        <w:rPr>
          <w:rFonts w:asciiTheme="minorHAnsi" w:hAnsiTheme="minorHAnsi" w:cstheme="minorHAnsi"/>
          <w:color w:val="0B0C0C"/>
          <w:sz w:val="22"/>
          <w:szCs w:val="22"/>
        </w:rPr>
      </w:pPr>
    </w:p>
    <w:p w14:paraId="70491B7F" w14:textId="6C52082B" w:rsidR="00F03A57" w:rsidRPr="00F03A57" w:rsidRDefault="00F03A57" w:rsidP="00F03A57">
      <w:pPr>
        <w:pStyle w:val="paragraph"/>
        <w:shd w:val="clear" w:color="auto" w:fill="FFFFFF"/>
        <w:spacing w:before="0" w:beforeAutospacing="0" w:after="0" w:afterAutospacing="0"/>
        <w:textAlignment w:val="baseline"/>
        <w:rPr>
          <w:rFonts w:asciiTheme="minorHAnsi" w:hAnsiTheme="minorHAnsi" w:cstheme="minorHAnsi"/>
          <w:color w:val="0B0C0C"/>
          <w:sz w:val="18"/>
          <w:szCs w:val="18"/>
        </w:rPr>
      </w:pPr>
      <w:r w:rsidRPr="00F03A57">
        <w:rPr>
          <w:rStyle w:val="normaltextrun"/>
          <w:rFonts w:asciiTheme="minorHAnsi" w:hAnsiTheme="minorHAnsi" w:cstheme="minorHAnsi"/>
          <w:color w:val="0B0C0C"/>
          <w:sz w:val="22"/>
          <w:szCs w:val="22"/>
          <w:shd w:val="clear" w:color="auto" w:fill="FFFFFF"/>
        </w:rPr>
        <w:t>Fiction, non-fiction and poetry will link to a theme to enable children to make connections and deepen their knowledge and understanding of texts.</w:t>
      </w:r>
      <w:r w:rsidRPr="00F03A57">
        <w:rPr>
          <w:rStyle w:val="eop"/>
          <w:rFonts w:asciiTheme="minorHAnsi" w:hAnsiTheme="minorHAnsi" w:cstheme="minorHAnsi"/>
          <w:color w:val="0B0C0C"/>
          <w:sz w:val="22"/>
          <w:szCs w:val="22"/>
        </w:rPr>
        <w:t> </w:t>
      </w:r>
    </w:p>
    <w:p w14:paraId="17125F74" w14:textId="0DF1DDC8" w:rsidR="00F03A57" w:rsidRPr="00F03A57" w:rsidRDefault="00F03A57" w:rsidP="00F03A57">
      <w:pPr>
        <w:ind w:left="142"/>
        <w:rPr>
          <w:i/>
          <w:iCs/>
        </w:rPr>
      </w:pPr>
    </w:p>
    <w:p w14:paraId="017B44AC" w14:textId="4EDEB34A" w:rsidR="00AB3A2D" w:rsidRPr="00410B3A" w:rsidRDefault="0013061D" w:rsidP="00AB3A2D">
      <w:pPr>
        <w:pStyle w:val="ListParagraph"/>
        <w:numPr>
          <w:ilvl w:val="0"/>
          <w:numId w:val="9"/>
        </w:numPr>
        <w:rPr>
          <w:b/>
          <w:bCs/>
          <w:sz w:val="28"/>
          <w:szCs w:val="28"/>
        </w:rPr>
      </w:pPr>
      <w:r>
        <w:rPr>
          <w:noProof/>
        </w:rPr>
        <w:drawing>
          <wp:anchor distT="0" distB="0" distL="114300" distR="114300" simplePos="0" relativeHeight="251693056" behindDoc="0" locked="0" layoutInCell="1" allowOverlap="1" wp14:anchorId="04B27583" wp14:editId="59D696ED">
            <wp:simplePos x="0" y="0"/>
            <wp:positionH relativeFrom="column">
              <wp:posOffset>4516653</wp:posOffset>
            </wp:positionH>
            <wp:positionV relativeFrom="paragraph">
              <wp:posOffset>261951</wp:posOffset>
            </wp:positionV>
            <wp:extent cx="1382572" cy="611398"/>
            <wp:effectExtent l="0" t="0" r="8255" b="0"/>
            <wp:wrapNone/>
            <wp:docPr id="29" name="Picture 29" descr="Accelerated Reader - Malbank School &amp; Sixth For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erated Reader - Malbank School &amp; Sixth Form Colle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2572" cy="611398"/>
                    </a:xfrm>
                    <a:prstGeom prst="rect">
                      <a:avLst/>
                    </a:prstGeom>
                    <a:noFill/>
                    <a:ln>
                      <a:noFill/>
                    </a:ln>
                  </pic:spPr>
                </pic:pic>
              </a:graphicData>
            </a:graphic>
          </wp:anchor>
        </w:drawing>
      </w:r>
      <w:r w:rsidR="00AB3A2D" w:rsidRPr="00410B3A">
        <w:rPr>
          <w:b/>
          <w:bCs/>
          <w:sz w:val="28"/>
          <w:szCs w:val="28"/>
        </w:rPr>
        <w:t xml:space="preserve">Independent Reading </w:t>
      </w:r>
    </w:p>
    <w:p w14:paraId="6743DD6C" w14:textId="7B3534C4" w:rsidR="00410B3A" w:rsidRDefault="00AB3A2D" w:rsidP="00AB3A2D">
      <w:r>
        <w:t xml:space="preserve">Independent reading will be used to: </w:t>
      </w:r>
    </w:p>
    <w:p w14:paraId="395C8A4A" w14:textId="14B84AEF" w:rsidR="00410B3A" w:rsidRPr="00410B3A" w:rsidRDefault="00AB3A2D" w:rsidP="00410B3A">
      <w:pPr>
        <w:pStyle w:val="ListParagraph"/>
        <w:numPr>
          <w:ilvl w:val="0"/>
          <w:numId w:val="13"/>
        </w:numPr>
        <w:rPr>
          <w:u w:val="double"/>
        </w:rPr>
      </w:pPr>
      <w:r>
        <w:t xml:space="preserve">Promote enjoyment of reading; </w:t>
      </w:r>
    </w:p>
    <w:p w14:paraId="5FCD27B3" w14:textId="77777777" w:rsidR="00410B3A" w:rsidRPr="00410B3A" w:rsidRDefault="00AB3A2D" w:rsidP="00410B3A">
      <w:pPr>
        <w:pStyle w:val="ListParagraph"/>
        <w:numPr>
          <w:ilvl w:val="0"/>
          <w:numId w:val="13"/>
        </w:numPr>
        <w:rPr>
          <w:u w:val="double"/>
        </w:rPr>
      </w:pPr>
      <w:r>
        <w:t xml:space="preserve">Promote the development of independent learning strategies; </w:t>
      </w:r>
    </w:p>
    <w:p w14:paraId="20A56019" w14:textId="5012F7BE" w:rsidR="000554DF" w:rsidRPr="00E03B0D" w:rsidRDefault="00AB3A2D" w:rsidP="00410B3A">
      <w:pPr>
        <w:pStyle w:val="ListParagraph"/>
        <w:numPr>
          <w:ilvl w:val="0"/>
          <w:numId w:val="13"/>
        </w:numPr>
        <w:rPr>
          <w:u w:val="double"/>
        </w:rPr>
      </w:pPr>
      <w:r>
        <w:t>Provide a context for the application of skills and knowledge about reading.</w:t>
      </w:r>
    </w:p>
    <w:p w14:paraId="4012EE2E" w14:textId="5637055B" w:rsidR="00E03B0D" w:rsidRDefault="00E03B0D" w:rsidP="00E03B0D">
      <w:pPr>
        <w:rPr>
          <w:rFonts w:cstheme="minorHAnsi"/>
          <w:shd w:val="clear" w:color="auto" w:fill="FFFFFF"/>
        </w:rPr>
      </w:pPr>
      <w:r w:rsidRPr="00E03B0D">
        <w:t>Childre</w:t>
      </w:r>
      <w:r>
        <w:t>n who have completed the RWI programme access books through Accelerated Reader</w:t>
      </w:r>
      <w:r w:rsidR="00115BE8">
        <w:t xml:space="preserve"> </w:t>
      </w:r>
      <w:r w:rsidR="00115BE8" w:rsidRPr="00115BE8">
        <w:rPr>
          <w:rFonts w:cstheme="minorHAnsi"/>
          <w:shd w:val="clear" w:color="auto" w:fill="FFFFFF"/>
        </w:rPr>
        <w:t xml:space="preserve">to encourage and improve reading, measure growth of the individual reader and to provide quality reading for all.  It allows for personalised learning targets to be set up and for progress to be easily monitored. </w:t>
      </w:r>
    </w:p>
    <w:p w14:paraId="0CF509EE" w14:textId="4EC6EF8F" w:rsidR="00115BE8" w:rsidRDefault="00115BE8" w:rsidP="00E03B0D">
      <w:pPr>
        <w:rPr>
          <w:rFonts w:cstheme="minorHAnsi"/>
          <w:shd w:val="clear" w:color="auto" w:fill="FFFFFF"/>
        </w:rPr>
      </w:pPr>
      <w:r w:rsidRPr="00115BE8">
        <w:rPr>
          <w:rFonts w:cstheme="minorHAnsi"/>
          <w:shd w:val="clear" w:color="auto" w:fill="FFFFFF"/>
        </w:rPr>
        <w:t xml:space="preserve">Every child taking part in AR will complete a STAR reading test at the beginning of the year and at the end of each half-term.  It is a twenty-minute multiple choice reading assessment completed individually on </w:t>
      </w:r>
      <w:r>
        <w:rPr>
          <w:rFonts w:cstheme="minorHAnsi"/>
          <w:shd w:val="clear" w:color="auto" w:fill="FFFFFF"/>
        </w:rPr>
        <w:t xml:space="preserve">the </w:t>
      </w:r>
      <w:r w:rsidRPr="00115BE8">
        <w:rPr>
          <w:rFonts w:cstheme="minorHAnsi"/>
          <w:shd w:val="clear" w:color="auto" w:fill="FFFFFF"/>
        </w:rPr>
        <w:t xml:space="preserve">computer.  </w:t>
      </w:r>
      <w:r>
        <w:rPr>
          <w:rFonts w:cstheme="minorHAnsi"/>
          <w:shd w:val="clear" w:color="auto" w:fill="FFFFFF"/>
        </w:rPr>
        <w:t xml:space="preserve"> </w:t>
      </w:r>
      <w:r w:rsidRPr="00115BE8">
        <w:rPr>
          <w:rFonts w:cstheme="minorHAnsi"/>
          <w:shd w:val="clear" w:color="auto" w:fill="FFFFFF"/>
        </w:rPr>
        <w:t>Questions continually adjust to your child’s responses so if their response is correct, the difficulty level is increased.  If they miss a question or give an incorrect answer, the difficulty level is reduced. </w:t>
      </w:r>
    </w:p>
    <w:p w14:paraId="73F937B6" w14:textId="7C3317B5" w:rsidR="00B0664F" w:rsidRPr="00B0664F" w:rsidRDefault="00115BE8" w:rsidP="00B0664F">
      <w:pPr>
        <w:rPr>
          <w:rFonts w:cstheme="minorHAnsi"/>
          <w:shd w:val="clear" w:color="auto" w:fill="FFFFFF"/>
        </w:rPr>
      </w:pPr>
      <w:r w:rsidRPr="00115BE8">
        <w:rPr>
          <w:rFonts w:cstheme="minorHAnsi"/>
          <w:shd w:val="clear" w:color="auto" w:fill="FFFFFF"/>
        </w:rPr>
        <w:t>The STAR reading test, along with teacher judgement assists us in identifying a child’s ZPD (Zone of Proximal Development) range.</w:t>
      </w:r>
    </w:p>
    <w:p w14:paraId="3ADB3A21" w14:textId="577057C0" w:rsidR="00B0664F" w:rsidRPr="00B0664F" w:rsidRDefault="00B0664F" w:rsidP="00B0664F">
      <w:pPr>
        <w:rPr>
          <w:u w:val="double"/>
        </w:rPr>
      </w:pPr>
    </w:p>
    <w:p w14:paraId="0751C4F4" w14:textId="508FF9A6" w:rsidR="00B0664F" w:rsidRPr="00B0664F" w:rsidRDefault="00045241" w:rsidP="00B0664F">
      <w:pPr>
        <w:rPr>
          <w:u w:val="double"/>
        </w:rPr>
      </w:pPr>
      <w:r w:rsidRPr="00B0664F">
        <w:rPr>
          <w:noProof/>
          <w:u w:val="double"/>
        </w:rPr>
        <mc:AlternateContent>
          <mc:Choice Requires="wps">
            <w:drawing>
              <wp:anchor distT="0" distB="0" distL="114300" distR="114300" simplePos="0" relativeHeight="251687936" behindDoc="0" locked="0" layoutInCell="1" allowOverlap="1" wp14:anchorId="22920AC9" wp14:editId="34A3812A">
                <wp:simplePos x="0" y="0"/>
                <wp:positionH relativeFrom="column">
                  <wp:posOffset>1594485</wp:posOffset>
                </wp:positionH>
                <wp:positionV relativeFrom="paragraph">
                  <wp:posOffset>1245870</wp:posOffset>
                </wp:positionV>
                <wp:extent cx="1853565" cy="1216660"/>
                <wp:effectExtent l="19050" t="19050" r="13335" b="21590"/>
                <wp:wrapNone/>
                <wp:docPr id="28" name="Text Box 28"/>
                <wp:cNvGraphicFramePr/>
                <a:graphic xmlns:a="http://schemas.openxmlformats.org/drawingml/2006/main">
                  <a:graphicData uri="http://schemas.microsoft.com/office/word/2010/wordprocessingShape">
                    <wps:wsp>
                      <wps:cNvSpPr txBox="1"/>
                      <wps:spPr>
                        <a:xfrm>
                          <a:off x="0" y="0"/>
                          <a:ext cx="1853565" cy="1216660"/>
                        </a:xfrm>
                        <a:prstGeom prst="rect">
                          <a:avLst/>
                        </a:prstGeom>
                        <a:solidFill>
                          <a:sysClr val="window" lastClr="FFFFFF"/>
                        </a:solidFill>
                        <a:ln w="38100">
                          <a:solidFill>
                            <a:prstClr val="black"/>
                          </a:solidFill>
                        </a:ln>
                      </wps:spPr>
                      <wps:txbx>
                        <w:txbxContent>
                          <w:p w14:paraId="23667B33" w14:textId="77777777" w:rsidR="00B0664F" w:rsidRPr="00115BE8" w:rsidRDefault="00B0664F" w:rsidP="00B0664F">
                            <w:pPr>
                              <w:spacing w:after="0"/>
                              <w:jc w:val="center"/>
                              <w:rPr>
                                <w:b/>
                                <w:bCs/>
                                <w:sz w:val="18"/>
                                <w:szCs w:val="18"/>
                              </w:rPr>
                            </w:pPr>
                            <w:r w:rsidRPr="00115BE8">
                              <w:rPr>
                                <w:b/>
                                <w:bCs/>
                                <w:sz w:val="18"/>
                                <w:szCs w:val="18"/>
                              </w:rPr>
                              <w:t>Shared Reading</w:t>
                            </w:r>
                          </w:p>
                          <w:p w14:paraId="2D9129FF" w14:textId="77777777" w:rsidR="00B0664F" w:rsidRPr="00115BE8" w:rsidRDefault="00B0664F" w:rsidP="00B0664F">
                            <w:pPr>
                              <w:spacing w:after="0"/>
                              <w:jc w:val="center"/>
                              <w:rPr>
                                <w:i/>
                                <w:iCs/>
                                <w:sz w:val="18"/>
                                <w:szCs w:val="18"/>
                              </w:rPr>
                            </w:pPr>
                            <w:r w:rsidRPr="00115BE8">
                              <w:rPr>
                                <w:i/>
                                <w:iCs/>
                                <w:sz w:val="18"/>
                                <w:szCs w:val="18"/>
                              </w:rPr>
                              <w:t>We do it together</w:t>
                            </w:r>
                          </w:p>
                          <w:p w14:paraId="3504E6A4" w14:textId="77777777" w:rsidR="00B0664F" w:rsidRPr="00115BE8" w:rsidRDefault="00B0664F" w:rsidP="00B0664F">
                            <w:pPr>
                              <w:spacing w:after="0"/>
                              <w:jc w:val="center"/>
                              <w:rPr>
                                <w:sz w:val="18"/>
                                <w:szCs w:val="18"/>
                              </w:rPr>
                            </w:pPr>
                            <w:r w:rsidRPr="00115BE8">
                              <w:rPr>
                                <w:b/>
                                <w:bCs/>
                                <w:sz w:val="18"/>
                                <w:szCs w:val="18"/>
                              </w:rPr>
                              <w:t>(Teacher</w:t>
                            </w:r>
                            <w:r w:rsidRPr="00115BE8">
                              <w:rPr>
                                <w:sz w:val="18"/>
                                <w:szCs w:val="18"/>
                              </w:rPr>
                              <w:t xml:space="preserve"> scaffolds and supports)</w:t>
                            </w:r>
                          </w:p>
                          <w:p w14:paraId="1810F49A" w14:textId="77777777" w:rsidR="00B0664F" w:rsidRPr="00115BE8" w:rsidRDefault="00B0664F" w:rsidP="00B0664F">
                            <w:pPr>
                              <w:pStyle w:val="ListParagraph"/>
                              <w:numPr>
                                <w:ilvl w:val="0"/>
                                <w:numId w:val="16"/>
                              </w:numPr>
                              <w:spacing w:after="0"/>
                              <w:rPr>
                                <w:sz w:val="18"/>
                                <w:szCs w:val="18"/>
                              </w:rPr>
                            </w:pPr>
                            <w:r w:rsidRPr="00115BE8">
                              <w:rPr>
                                <w:sz w:val="18"/>
                                <w:szCs w:val="18"/>
                              </w:rPr>
                              <w:t>Text visible for all children</w:t>
                            </w:r>
                          </w:p>
                          <w:p w14:paraId="5D84754F" w14:textId="77777777" w:rsidR="00B0664F" w:rsidRPr="00115BE8" w:rsidRDefault="00B0664F" w:rsidP="00B0664F">
                            <w:pPr>
                              <w:pStyle w:val="ListParagraph"/>
                              <w:numPr>
                                <w:ilvl w:val="0"/>
                                <w:numId w:val="16"/>
                              </w:numPr>
                              <w:spacing w:after="0"/>
                              <w:rPr>
                                <w:sz w:val="18"/>
                                <w:szCs w:val="18"/>
                              </w:rPr>
                            </w:pPr>
                            <w:r w:rsidRPr="00115BE8">
                              <w:rPr>
                                <w:sz w:val="18"/>
                                <w:szCs w:val="18"/>
                              </w:rPr>
                              <w:t>Text revisited</w:t>
                            </w:r>
                          </w:p>
                          <w:p w14:paraId="3D954ED6" w14:textId="77777777" w:rsidR="00B0664F" w:rsidRPr="00115BE8" w:rsidRDefault="00B0664F" w:rsidP="00B0664F">
                            <w:pPr>
                              <w:pStyle w:val="ListParagraph"/>
                              <w:numPr>
                                <w:ilvl w:val="0"/>
                                <w:numId w:val="16"/>
                              </w:numPr>
                              <w:spacing w:after="0"/>
                              <w:rPr>
                                <w:sz w:val="18"/>
                                <w:szCs w:val="18"/>
                              </w:rPr>
                            </w:pPr>
                            <w:r w:rsidRPr="00115BE8">
                              <w:rPr>
                                <w:sz w:val="18"/>
                                <w:szCs w:val="18"/>
                              </w:rPr>
                              <w:t>Active participation</w:t>
                            </w:r>
                          </w:p>
                          <w:p w14:paraId="23FE3A3E" w14:textId="77777777" w:rsidR="00B0664F" w:rsidRPr="00115BE8" w:rsidRDefault="00B0664F" w:rsidP="00B0664F">
                            <w:pPr>
                              <w:pStyle w:val="ListParagraph"/>
                              <w:numPr>
                                <w:ilvl w:val="0"/>
                                <w:numId w:val="16"/>
                              </w:numPr>
                              <w:spacing w:after="0"/>
                              <w:rPr>
                                <w:sz w:val="18"/>
                                <w:szCs w:val="18"/>
                              </w:rPr>
                            </w:pPr>
                            <w:r w:rsidRPr="00115BE8">
                              <w:rPr>
                                <w:sz w:val="18"/>
                                <w:szCs w:val="18"/>
                              </w:rPr>
                              <w:t>What proficient readers do</w:t>
                            </w:r>
                          </w:p>
                          <w:p w14:paraId="6B0D0F79" w14:textId="77777777" w:rsidR="00B0664F" w:rsidRDefault="00B0664F" w:rsidP="00B06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0AC9" id="Text Box 28" o:spid="_x0000_s1036" type="#_x0000_t202" style="position:absolute;margin-left:125.55pt;margin-top:98.1pt;width:145.95pt;height:9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" fillcolor="window" strokeweight="3pt">
                <v:textbox>
                  <w:txbxContent>
                    <w:p w14:paraId="23667B33" w14:textId="77777777" w:rsidR="00B0664F" w:rsidRPr="00115BE8" w:rsidRDefault="00B0664F" w:rsidP="00B0664F">
                      <w:pPr>
                        <w:spacing w:after="0"/>
                        <w:jc w:val="center"/>
                        <w:rPr>
                          <w:b/>
                          <w:bCs/>
                          <w:sz w:val="18"/>
                          <w:szCs w:val="18"/>
                        </w:rPr>
                      </w:pPr>
                      <w:r w:rsidRPr="00115BE8">
                        <w:rPr>
                          <w:b/>
                          <w:bCs/>
                          <w:sz w:val="18"/>
                          <w:szCs w:val="18"/>
                        </w:rPr>
                        <w:t>Shared Reading</w:t>
                      </w:r>
                    </w:p>
                    <w:p w14:paraId="2D9129FF" w14:textId="77777777" w:rsidR="00B0664F" w:rsidRPr="00115BE8" w:rsidRDefault="00B0664F" w:rsidP="00B0664F">
                      <w:pPr>
                        <w:spacing w:after="0"/>
                        <w:jc w:val="center"/>
                        <w:rPr>
                          <w:i/>
                          <w:iCs/>
                          <w:sz w:val="18"/>
                          <w:szCs w:val="18"/>
                        </w:rPr>
                      </w:pPr>
                      <w:r w:rsidRPr="00115BE8">
                        <w:rPr>
                          <w:i/>
                          <w:iCs/>
                          <w:sz w:val="18"/>
                          <w:szCs w:val="18"/>
                        </w:rPr>
                        <w:t>We do it together</w:t>
                      </w:r>
                    </w:p>
                    <w:p w14:paraId="3504E6A4" w14:textId="77777777" w:rsidR="00B0664F" w:rsidRPr="00115BE8" w:rsidRDefault="00B0664F" w:rsidP="00B0664F">
                      <w:pPr>
                        <w:spacing w:after="0"/>
                        <w:jc w:val="center"/>
                        <w:rPr>
                          <w:sz w:val="18"/>
                          <w:szCs w:val="18"/>
                        </w:rPr>
                      </w:pPr>
                      <w:r w:rsidRPr="00115BE8">
                        <w:rPr>
                          <w:b/>
                          <w:bCs/>
                          <w:sz w:val="18"/>
                          <w:szCs w:val="18"/>
                        </w:rPr>
                        <w:t>(Teacher</w:t>
                      </w:r>
                      <w:r w:rsidRPr="00115BE8">
                        <w:rPr>
                          <w:sz w:val="18"/>
                          <w:szCs w:val="18"/>
                        </w:rPr>
                        <w:t xml:space="preserve"> scaffolds and supports)</w:t>
                      </w:r>
                    </w:p>
                    <w:p w14:paraId="1810F49A" w14:textId="77777777" w:rsidR="00B0664F" w:rsidRPr="00115BE8" w:rsidRDefault="00B0664F" w:rsidP="00B0664F">
                      <w:pPr>
                        <w:pStyle w:val="ListParagraph"/>
                        <w:numPr>
                          <w:ilvl w:val="0"/>
                          <w:numId w:val="16"/>
                        </w:numPr>
                        <w:spacing w:after="0"/>
                        <w:rPr>
                          <w:sz w:val="18"/>
                          <w:szCs w:val="18"/>
                        </w:rPr>
                      </w:pPr>
                      <w:r w:rsidRPr="00115BE8">
                        <w:rPr>
                          <w:sz w:val="18"/>
                          <w:szCs w:val="18"/>
                        </w:rPr>
                        <w:t>Text visible for all children</w:t>
                      </w:r>
                    </w:p>
                    <w:p w14:paraId="5D84754F" w14:textId="77777777" w:rsidR="00B0664F" w:rsidRPr="00115BE8" w:rsidRDefault="00B0664F" w:rsidP="00B0664F">
                      <w:pPr>
                        <w:pStyle w:val="ListParagraph"/>
                        <w:numPr>
                          <w:ilvl w:val="0"/>
                          <w:numId w:val="16"/>
                        </w:numPr>
                        <w:spacing w:after="0"/>
                        <w:rPr>
                          <w:sz w:val="18"/>
                          <w:szCs w:val="18"/>
                        </w:rPr>
                      </w:pPr>
                      <w:r w:rsidRPr="00115BE8">
                        <w:rPr>
                          <w:sz w:val="18"/>
                          <w:szCs w:val="18"/>
                        </w:rPr>
                        <w:t>Text revisited</w:t>
                      </w:r>
                    </w:p>
                    <w:p w14:paraId="3D954ED6" w14:textId="77777777" w:rsidR="00B0664F" w:rsidRPr="00115BE8" w:rsidRDefault="00B0664F" w:rsidP="00B0664F">
                      <w:pPr>
                        <w:pStyle w:val="ListParagraph"/>
                        <w:numPr>
                          <w:ilvl w:val="0"/>
                          <w:numId w:val="16"/>
                        </w:numPr>
                        <w:spacing w:after="0"/>
                        <w:rPr>
                          <w:sz w:val="18"/>
                          <w:szCs w:val="18"/>
                        </w:rPr>
                      </w:pPr>
                      <w:r w:rsidRPr="00115BE8">
                        <w:rPr>
                          <w:sz w:val="18"/>
                          <w:szCs w:val="18"/>
                        </w:rPr>
                        <w:t>Active participation</w:t>
                      </w:r>
                    </w:p>
                    <w:p w14:paraId="23FE3A3E" w14:textId="77777777" w:rsidR="00B0664F" w:rsidRPr="00115BE8" w:rsidRDefault="00B0664F" w:rsidP="00B0664F">
                      <w:pPr>
                        <w:pStyle w:val="ListParagraph"/>
                        <w:numPr>
                          <w:ilvl w:val="0"/>
                          <w:numId w:val="16"/>
                        </w:numPr>
                        <w:spacing w:after="0"/>
                        <w:rPr>
                          <w:sz w:val="18"/>
                          <w:szCs w:val="18"/>
                        </w:rPr>
                      </w:pPr>
                      <w:r w:rsidRPr="00115BE8">
                        <w:rPr>
                          <w:sz w:val="18"/>
                          <w:szCs w:val="18"/>
                        </w:rPr>
                        <w:t>What proficient readers do</w:t>
                      </w:r>
                    </w:p>
                    <w:p w14:paraId="6B0D0F79" w14:textId="77777777" w:rsidR="00B0664F" w:rsidRDefault="00B0664F" w:rsidP="00B0664F"/>
                  </w:txbxContent>
                </v:textbox>
              </v:shape>
            </w:pict>
          </mc:Fallback>
        </mc:AlternateContent>
      </w:r>
      <w:r w:rsidRPr="00B0664F">
        <w:rPr>
          <w:noProof/>
          <w:u w:val="double"/>
        </w:rPr>
        <mc:AlternateContent>
          <mc:Choice Requires="wps">
            <w:drawing>
              <wp:anchor distT="0" distB="0" distL="114300" distR="114300" simplePos="0" relativeHeight="251688960" behindDoc="0" locked="0" layoutInCell="1" allowOverlap="1" wp14:anchorId="5C78A970" wp14:editId="4AD05040">
                <wp:simplePos x="0" y="0"/>
                <wp:positionH relativeFrom="column">
                  <wp:posOffset>1572895</wp:posOffset>
                </wp:positionH>
                <wp:positionV relativeFrom="paragraph">
                  <wp:posOffset>2562225</wp:posOffset>
                </wp:positionV>
                <wp:extent cx="1853565" cy="1202055"/>
                <wp:effectExtent l="19050" t="19050" r="13335" b="17145"/>
                <wp:wrapNone/>
                <wp:docPr id="27" name="Text Box 27"/>
                <wp:cNvGraphicFramePr/>
                <a:graphic xmlns:a="http://schemas.openxmlformats.org/drawingml/2006/main">
                  <a:graphicData uri="http://schemas.microsoft.com/office/word/2010/wordprocessingShape">
                    <wps:wsp>
                      <wps:cNvSpPr txBox="1"/>
                      <wps:spPr>
                        <a:xfrm>
                          <a:off x="0" y="0"/>
                          <a:ext cx="1853565" cy="1202055"/>
                        </a:xfrm>
                        <a:prstGeom prst="rect">
                          <a:avLst/>
                        </a:prstGeom>
                        <a:solidFill>
                          <a:sysClr val="window" lastClr="FFFFFF"/>
                        </a:solidFill>
                        <a:ln w="38100">
                          <a:solidFill>
                            <a:prstClr val="black"/>
                          </a:solidFill>
                        </a:ln>
                      </wps:spPr>
                      <wps:txbx>
                        <w:txbxContent>
                          <w:p w14:paraId="1C8A4A66" w14:textId="77777777" w:rsidR="00B0664F" w:rsidRPr="00115BE8" w:rsidRDefault="00B0664F" w:rsidP="00B0664F">
                            <w:pPr>
                              <w:spacing w:after="0"/>
                              <w:jc w:val="center"/>
                              <w:rPr>
                                <w:b/>
                                <w:bCs/>
                                <w:sz w:val="18"/>
                                <w:szCs w:val="18"/>
                              </w:rPr>
                            </w:pPr>
                            <w:r>
                              <w:rPr>
                                <w:b/>
                                <w:bCs/>
                                <w:sz w:val="18"/>
                                <w:szCs w:val="18"/>
                              </w:rPr>
                              <w:t>Independent</w:t>
                            </w:r>
                            <w:r w:rsidRPr="00115BE8">
                              <w:rPr>
                                <w:b/>
                                <w:bCs/>
                                <w:sz w:val="18"/>
                                <w:szCs w:val="18"/>
                              </w:rPr>
                              <w:t xml:space="preserve"> Reading</w:t>
                            </w:r>
                          </w:p>
                          <w:p w14:paraId="0054DE4F" w14:textId="77777777" w:rsidR="00B0664F" w:rsidRPr="00115BE8" w:rsidRDefault="00B0664F" w:rsidP="00B0664F">
                            <w:pPr>
                              <w:spacing w:after="0"/>
                              <w:jc w:val="center"/>
                              <w:rPr>
                                <w:i/>
                                <w:iCs/>
                                <w:sz w:val="18"/>
                                <w:szCs w:val="18"/>
                              </w:rPr>
                            </w:pPr>
                            <w:r>
                              <w:rPr>
                                <w:i/>
                                <w:iCs/>
                                <w:sz w:val="18"/>
                                <w:szCs w:val="18"/>
                              </w:rPr>
                              <w:t>You can do it alone</w:t>
                            </w:r>
                          </w:p>
                          <w:p w14:paraId="52E13977" w14:textId="77777777" w:rsidR="00B0664F" w:rsidRDefault="00B0664F" w:rsidP="00B0664F">
                            <w:pPr>
                              <w:spacing w:after="0"/>
                              <w:jc w:val="center"/>
                              <w:rPr>
                                <w:sz w:val="18"/>
                                <w:szCs w:val="18"/>
                              </w:rPr>
                            </w:pPr>
                            <w:r w:rsidRPr="00115BE8">
                              <w:rPr>
                                <w:b/>
                                <w:bCs/>
                                <w:sz w:val="18"/>
                                <w:szCs w:val="18"/>
                              </w:rPr>
                              <w:t>(Teacher</w:t>
                            </w:r>
                            <w:r w:rsidRPr="00115BE8">
                              <w:rPr>
                                <w:sz w:val="18"/>
                                <w:szCs w:val="18"/>
                              </w:rPr>
                              <w:t xml:space="preserve"> </w:t>
                            </w:r>
                            <w:r>
                              <w:rPr>
                                <w:sz w:val="18"/>
                                <w:szCs w:val="18"/>
                              </w:rPr>
                              <w:t>observes)</w:t>
                            </w:r>
                          </w:p>
                          <w:p w14:paraId="25666FFD" w14:textId="77777777" w:rsidR="00B0664F" w:rsidRPr="00B0664F" w:rsidRDefault="00B0664F" w:rsidP="00B0664F">
                            <w:pPr>
                              <w:pStyle w:val="ListParagraph"/>
                              <w:numPr>
                                <w:ilvl w:val="0"/>
                                <w:numId w:val="17"/>
                              </w:numPr>
                              <w:spacing w:after="0"/>
                              <w:rPr>
                                <w:sz w:val="18"/>
                                <w:szCs w:val="18"/>
                              </w:rPr>
                            </w:pPr>
                            <w:r w:rsidRPr="00B0664F">
                              <w:rPr>
                                <w:sz w:val="18"/>
                                <w:szCs w:val="18"/>
                              </w:rPr>
                              <w:t>Independent application of proficient reading strategies</w:t>
                            </w:r>
                          </w:p>
                          <w:p w14:paraId="65E2F208" w14:textId="77777777" w:rsidR="00B0664F" w:rsidRPr="00B0664F" w:rsidRDefault="00B0664F" w:rsidP="00B0664F">
                            <w:pPr>
                              <w:pStyle w:val="ListParagraph"/>
                              <w:numPr>
                                <w:ilvl w:val="0"/>
                                <w:numId w:val="17"/>
                              </w:numPr>
                              <w:spacing w:after="0"/>
                              <w:rPr>
                                <w:sz w:val="18"/>
                                <w:szCs w:val="18"/>
                              </w:rPr>
                            </w:pPr>
                            <w:r w:rsidRPr="00B0664F">
                              <w:rPr>
                                <w:sz w:val="18"/>
                                <w:szCs w:val="18"/>
                              </w:rPr>
                              <w:t>Transfer learning to a new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A970" id="Text Box 27" o:spid="_x0000_s1037" type="#_x0000_t202" style="position:absolute;margin-left:123.85pt;margin-top:201.75pt;width:145.95pt;height:9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" fillcolor="window" strokeweight="3pt">
                <v:textbox>
                  <w:txbxContent>
                    <w:p w14:paraId="1C8A4A66" w14:textId="77777777" w:rsidR="00B0664F" w:rsidRPr="00115BE8" w:rsidRDefault="00B0664F" w:rsidP="00B0664F">
                      <w:pPr>
                        <w:spacing w:after="0"/>
                        <w:jc w:val="center"/>
                        <w:rPr>
                          <w:b/>
                          <w:bCs/>
                          <w:sz w:val="18"/>
                          <w:szCs w:val="18"/>
                        </w:rPr>
                      </w:pPr>
                      <w:r>
                        <w:rPr>
                          <w:b/>
                          <w:bCs/>
                          <w:sz w:val="18"/>
                          <w:szCs w:val="18"/>
                        </w:rPr>
                        <w:t>Independent</w:t>
                      </w:r>
                      <w:r w:rsidRPr="00115BE8">
                        <w:rPr>
                          <w:b/>
                          <w:bCs/>
                          <w:sz w:val="18"/>
                          <w:szCs w:val="18"/>
                        </w:rPr>
                        <w:t xml:space="preserve"> Reading</w:t>
                      </w:r>
                    </w:p>
                    <w:p w14:paraId="0054DE4F" w14:textId="77777777" w:rsidR="00B0664F" w:rsidRPr="00115BE8" w:rsidRDefault="00B0664F" w:rsidP="00B0664F">
                      <w:pPr>
                        <w:spacing w:after="0"/>
                        <w:jc w:val="center"/>
                        <w:rPr>
                          <w:i/>
                          <w:iCs/>
                          <w:sz w:val="18"/>
                          <w:szCs w:val="18"/>
                        </w:rPr>
                      </w:pPr>
                      <w:r>
                        <w:rPr>
                          <w:i/>
                          <w:iCs/>
                          <w:sz w:val="18"/>
                          <w:szCs w:val="18"/>
                        </w:rPr>
                        <w:t>You can do it alone</w:t>
                      </w:r>
                    </w:p>
                    <w:p w14:paraId="52E13977" w14:textId="77777777" w:rsidR="00B0664F" w:rsidRDefault="00B0664F" w:rsidP="00B0664F">
                      <w:pPr>
                        <w:spacing w:after="0"/>
                        <w:jc w:val="center"/>
                        <w:rPr>
                          <w:sz w:val="18"/>
                          <w:szCs w:val="18"/>
                        </w:rPr>
                      </w:pPr>
                      <w:r w:rsidRPr="00115BE8">
                        <w:rPr>
                          <w:b/>
                          <w:bCs/>
                          <w:sz w:val="18"/>
                          <w:szCs w:val="18"/>
                        </w:rPr>
                        <w:t>(Teacher</w:t>
                      </w:r>
                      <w:r w:rsidRPr="00115BE8">
                        <w:rPr>
                          <w:sz w:val="18"/>
                          <w:szCs w:val="18"/>
                        </w:rPr>
                        <w:t xml:space="preserve"> </w:t>
                      </w:r>
                      <w:r>
                        <w:rPr>
                          <w:sz w:val="18"/>
                          <w:szCs w:val="18"/>
                        </w:rPr>
                        <w:t>observes)</w:t>
                      </w:r>
                    </w:p>
                    <w:p w14:paraId="25666FFD" w14:textId="77777777" w:rsidR="00B0664F" w:rsidRPr="00B0664F" w:rsidRDefault="00B0664F" w:rsidP="00B0664F">
                      <w:pPr>
                        <w:pStyle w:val="ListParagraph"/>
                        <w:numPr>
                          <w:ilvl w:val="0"/>
                          <w:numId w:val="17"/>
                        </w:numPr>
                        <w:spacing w:after="0"/>
                        <w:rPr>
                          <w:sz w:val="18"/>
                          <w:szCs w:val="18"/>
                        </w:rPr>
                      </w:pPr>
                      <w:r w:rsidRPr="00B0664F">
                        <w:rPr>
                          <w:sz w:val="18"/>
                          <w:szCs w:val="18"/>
                        </w:rPr>
                        <w:t>Independent application of proficient reading strategies</w:t>
                      </w:r>
                    </w:p>
                    <w:p w14:paraId="65E2F208" w14:textId="77777777" w:rsidR="00B0664F" w:rsidRPr="00B0664F" w:rsidRDefault="00B0664F" w:rsidP="00B0664F">
                      <w:pPr>
                        <w:pStyle w:val="ListParagraph"/>
                        <w:numPr>
                          <w:ilvl w:val="0"/>
                          <w:numId w:val="17"/>
                        </w:numPr>
                        <w:spacing w:after="0"/>
                        <w:rPr>
                          <w:sz w:val="18"/>
                          <w:szCs w:val="18"/>
                        </w:rPr>
                      </w:pPr>
                      <w:r w:rsidRPr="00B0664F">
                        <w:rPr>
                          <w:sz w:val="18"/>
                          <w:szCs w:val="18"/>
                        </w:rPr>
                        <w:t>Transfer learning to a new situation</w:t>
                      </w:r>
                    </w:p>
                  </w:txbxContent>
                </v:textbox>
              </v:shape>
            </w:pict>
          </mc:Fallback>
        </mc:AlternateContent>
      </w:r>
      <w:r w:rsidRPr="00B0664F">
        <w:rPr>
          <w:noProof/>
          <w:u w:val="double"/>
        </w:rPr>
        <mc:AlternateContent>
          <mc:Choice Requires="wps">
            <w:drawing>
              <wp:anchor distT="0" distB="0" distL="114300" distR="114300" simplePos="0" relativeHeight="251686912" behindDoc="0" locked="0" layoutInCell="1" allowOverlap="1" wp14:anchorId="1761145E" wp14:editId="2C977E2D">
                <wp:simplePos x="0" y="0"/>
                <wp:positionH relativeFrom="column">
                  <wp:posOffset>1587500</wp:posOffset>
                </wp:positionH>
                <wp:positionV relativeFrom="paragraph">
                  <wp:posOffset>112395</wp:posOffset>
                </wp:positionV>
                <wp:extent cx="1853565" cy="1033780"/>
                <wp:effectExtent l="19050" t="19050" r="13335" b="13970"/>
                <wp:wrapNone/>
                <wp:docPr id="25" name="Text Box 25"/>
                <wp:cNvGraphicFramePr/>
                <a:graphic xmlns:a="http://schemas.openxmlformats.org/drawingml/2006/main">
                  <a:graphicData uri="http://schemas.microsoft.com/office/word/2010/wordprocessingShape">
                    <wps:wsp>
                      <wps:cNvSpPr txBox="1"/>
                      <wps:spPr>
                        <a:xfrm>
                          <a:off x="0" y="0"/>
                          <a:ext cx="1853565" cy="1033780"/>
                        </a:xfrm>
                        <a:prstGeom prst="rect">
                          <a:avLst/>
                        </a:prstGeom>
                        <a:solidFill>
                          <a:schemeClr val="lt1"/>
                        </a:solidFill>
                        <a:ln w="38100">
                          <a:solidFill>
                            <a:prstClr val="black"/>
                          </a:solidFill>
                        </a:ln>
                      </wps:spPr>
                      <wps:txbx>
                        <w:txbxContent>
                          <w:p w14:paraId="6B9F9366" w14:textId="77777777" w:rsidR="00B0664F" w:rsidRPr="00115BE8" w:rsidRDefault="00B0664F" w:rsidP="00B0664F">
                            <w:pPr>
                              <w:spacing w:after="0"/>
                              <w:jc w:val="center"/>
                              <w:rPr>
                                <w:b/>
                                <w:bCs/>
                                <w:sz w:val="18"/>
                                <w:szCs w:val="18"/>
                              </w:rPr>
                            </w:pPr>
                            <w:r w:rsidRPr="00115BE8">
                              <w:rPr>
                                <w:b/>
                                <w:bCs/>
                                <w:sz w:val="18"/>
                                <w:szCs w:val="18"/>
                              </w:rPr>
                              <w:t>Modelled Reading</w:t>
                            </w:r>
                          </w:p>
                          <w:p w14:paraId="63E69B93" w14:textId="77777777" w:rsidR="00B0664F" w:rsidRPr="00115BE8" w:rsidRDefault="00B0664F" w:rsidP="00B0664F">
                            <w:pPr>
                              <w:spacing w:after="0"/>
                              <w:jc w:val="center"/>
                              <w:rPr>
                                <w:i/>
                                <w:iCs/>
                                <w:sz w:val="18"/>
                                <w:szCs w:val="18"/>
                              </w:rPr>
                            </w:pPr>
                            <w:r w:rsidRPr="00115BE8">
                              <w:rPr>
                                <w:i/>
                                <w:iCs/>
                                <w:sz w:val="18"/>
                                <w:szCs w:val="18"/>
                              </w:rPr>
                              <w:t>I do it, you watch it</w:t>
                            </w:r>
                          </w:p>
                          <w:p w14:paraId="20EB496B" w14:textId="77777777" w:rsidR="00B0664F" w:rsidRPr="00115BE8" w:rsidRDefault="00B0664F" w:rsidP="00B0664F">
                            <w:pPr>
                              <w:spacing w:after="0"/>
                              <w:jc w:val="center"/>
                              <w:rPr>
                                <w:sz w:val="18"/>
                                <w:szCs w:val="18"/>
                              </w:rPr>
                            </w:pPr>
                            <w:r w:rsidRPr="00115BE8">
                              <w:rPr>
                                <w:b/>
                                <w:bCs/>
                                <w:sz w:val="18"/>
                                <w:szCs w:val="18"/>
                              </w:rPr>
                              <w:t>(Teacher</w:t>
                            </w:r>
                            <w:r w:rsidRPr="00115BE8">
                              <w:rPr>
                                <w:sz w:val="18"/>
                                <w:szCs w:val="18"/>
                              </w:rPr>
                              <w:t xml:space="preserve"> demonstrates)</w:t>
                            </w:r>
                          </w:p>
                          <w:p w14:paraId="7D6C60BD" w14:textId="77777777" w:rsidR="00B0664F" w:rsidRPr="00115BE8" w:rsidRDefault="00B0664F" w:rsidP="00B0664F">
                            <w:pPr>
                              <w:pStyle w:val="ListParagraph"/>
                              <w:numPr>
                                <w:ilvl w:val="0"/>
                                <w:numId w:val="16"/>
                              </w:numPr>
                              <w:spacing w:after="0"/>
                              <w:rPr>
                                <w:sz w:val="18"/>
                                <w:szCs w:val="18"/>
                              </w:rPr>
                            </w:pPr>
                            <w:r w:rsidRPr="00115BE8">
                              <w:rPr>
                                <w:sz w:val="18"/>
                                <w:szCs w:val="18"/>
                              </w:rPr>
                              <w:t>Read aloud</w:t>
                            </w:r>
                          </w:p>
                          <w:p w14:paraId="41C82ED1" w14:textId="77777777" w:rsidR="00B0664F" w:rsidRPr="00115BE8" w:rsidRDefault="00B0664F" w:rsidP="00B0664F">
                            <w:pPr>
                              <w:pStyle w:val="ListParagraph"/>
                              <w:numPr>
                                <w:ilvl w:val="0"/>
                                <w:numId w:val="16"/>
                              </w:numPr>
                              <w:spacing w:after="0"/>
                              <w:rPr>
                                <w:sz w:val="18"/>
                                <w:szCs w:val="18"/>
                              </w:rPr>
                            </w:pPr>
                            <w:r w:rsidRPr="00115BE8">
                              <w:rPr>
                                <w:sz w:val="18"/>
                                <w:szCs w:val="18"/>
                              </w:rPr>
                              <w:t>‘Think aloud’</w:t>
                            </w:r>
                          </w:p>
                          <w:p w14:paraId="37B8E104" w14:textId="77777777" w:rsidR="00B0664F" w:rsidRPr="00115BE8" w:rsidRDefault="00B0664F" w:rsidP="00B0664F">
                            <w:pPr>
                              <w:pStyle w:val="ListParagraph"/>
                              <w:numPr>
                                <w:ilvl w:val="0"/>
                                <w:numId w:val="16"/>
                              </w:numPr>
                              <w:spacing w:after="0"/>
                              <w:rPr>
                                <w:sz w:val="18"/>
                                <w:szCs w:val="18"/>
                              </w:rPr>
                            </w:pPr>
                            <w:r w:rsidRPr="00115BE8">
                              <w:rPr>
                                <w:sz w:val="18"/>
                                <w:szCs w:val="18"/>
                              </w:rPr>
                              <w:t>What proficient readers do</w:t>
                            </w:r>
                          </w:p>
                          <w:p w14:paraId="4A9D2F2B" w14:textId="77777777" w:rsidR="00B0664F" w:rsidRDefault="00B0664F" w:rsidP="00B06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145E" id="Text Box 25" o:spid="_x0000_s1038" type="#_x0000_t202" style="position:absolute;margin-left:125pt;margin-top:8.85pt;width:145.95pt;height:8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" fillcolor="white [3201]" strokeweight="3pt">
                <v:textbox>
                  <w:txbxContent>
                    <w:p w14:paraId="6B9F9366" w14:textId="77777777" w:rsidR="00B0664F" w:rsidRPr="00115BE8" w:rsidRDefault="00B0664F" w:rsidP="00B0664F">
                      <w:pPr>
                        <w:spacing w:after="0"/>
                        <w:jc w:val="center"/>
                        <w:rPr>
                          <w:b/>
                          <w:bCs/>
                          <w:sz w:val="18"/>
                          <w:szCs w:val="18"/>
                        </w:rPr>
                      </w:pPr>
                      <w:r w:rsidRPr="00115BE8">
                        <w:rPr>
                          <w:b/>
                          <w:bCs/>
                          <w:sz w:val="18"/>
                          <w:szCs w:val="18"/>
                        </w:rPr>
                        <w:t>Modelled Reading</w:t>
                      </w:r>
                    </w:p>
                    <w:p w14:paraId="63E69B93" w14:textId="77777777" w:rsidR="00B0664F" w:rsidRPr="00115BE8" w:rsidRDefault="00B0664F" w:rsidP="00B0664F">
                      <w:pPr>
                        <w:spacing w:after="0"/>
                        <w:jc w:val="center"/>
                        <w:rPr>
                          <w:i/>
                          <w:iCs/>
                          <w:sz w:val="18"/>
                          <w:szCs w:val="18"/>
                        </w:rPr>
                      </w:pPr>
                      <w:r w:rsidRPr="00115BE8">
                        <w:rPr>
                          <w:i/>
                          <w:iCs/>
                          <w:sz w:val="18"/>
                          <w:szCs w:val="18"/>
                        </w:rPr>
                        <w:t>I do it, you watch it</w:t>
                      </w:r>
                    </w:p>
                    <w:p w14:paraId="20EB496B" w14:textId="77777777" w:rsidR="00B0664F" w:rsidRPr="00115BE8" w:rsidRDefault="00B0664F" w:rsidP="00B0664F">
                      <w:pPr>
                        <w:spacing w:after="0"/>
                        <w:jc w:val="center"/>
                        <w:rPr>
                          <w:sz w:val="18"/>
                          <w:szCs w:val="18"/>
                        </w:rPr>
                      </w:pPr>
                      <w:r w:rsidRPr="00115BE8">
                        <w:rPr>
                          <w:b/>
                          <w:bCs/>
                          <w:sz w:val="18"/>
                          <w:szCs w:val="18"/>
                        </w:rPr>
                        <w:t>(Teacher</w:t>
                      </w:r>
                      <w:r w:rsidRPr="00115BE8">
                        <w:rPr>
                          <w:sz w:val="18"/>
                          <w:szCs w:val="18"/>
                        </w:rPr>
                        <w:t xml:space="preserve"> demonstrates)</w:t>
                      </w:r>
                    </w:p>
                    <w:p w14:paraId="7D6C60BD" w14:textId="77777777" w:rsidR="00B0664F" w:rsidRPr="00115BE8" w:rsidRDefault="00B0664F" w:rsidP="00B0664F">
                      <w:pPr>
                        <w:pStyle w:val="ListParagraph"/>
                        <w:numPr>
                          <w:ilvl w:val="0"/>
                          <w:numId w:val="16"/>
                        </w:numPr>
                        <w:spacing w:after="0"/>
                        <w:rPr>
                          <w:sz w:val="18"/>
                          <w:szCs w:val="18"/>
                        </w:rPr>
                      </w:pPr>
                      <w:r w:rsidRPr="00115BE8">
                        <w:rPr>
                          <w:sz w:val="18"/>
                          <w:szCs w:val="18"/>
                        </w:rPr>
                        <w:t>Read aloud</w:t>
                      </w:r>
                    </w:p>
                    <w:p w14:paraId="41C82ED1" w14:textId="77777777" w:rsidR="00B0664F" w:rsidRPr="00115BE8" w:rsidRDefault="00B0664F" w:rsidP="00B0664F">
                      <w:pPr>
                        <w:pStyle w:val="ListParagraph"/>
                        <w:numPr>
                          <w:ilvl w:val="0"/>
                          <w:numId w:val="16"/>
                        </w:numPr>
                        <w:spacing w:after="0"/>
                        <w:rPr>
                          <w:sz w:val="18"/>
                          <w:szCs w:val="18"/>
                        </w:rPr>
                      </w:pPr>
                      <w:r w:rsidRPr="00115BE8">
                        <w:rPr>
                          <w:sz w:val="18"/>
                          <w:szCs w:val="18"/>
                        </w:rPr>
                        <w:t>‘Think aloud’</w:t>
                      </w:r>
                    </w:p>
                    <w:p w14:paraId="37B8E104" w14:textId="77777777" w:rsidR="00B0664F" w:rsidRPr="00115BE8" w:rsidRDefault="00B0664F" w:rsidP="00B0664F">
                      <w:pPr>
                        <w:pStyle w:val="ListParagraph"/>
                        <w:numPr>
                          <w:ilvl w:val="0"/>
                          <w:numId w:val="16"/>
                        </w:numPr>
                        <w:spacing w:after="0"/>
                        <w:rPr>
                          <w:sz w:val="18"/>
                          <w:szCs w:val="18"/>
                        </w:rPr>
                      </w:pPr>
                      <w:r w:rsidRPr="00115BE8">
                        <w:rPr>
                          <w:sz w:val="18"/>
                          <w:szCs w:val="18"/>
                        </w:rPr>
                        <w:t>What proficient readers do</w:t>
                      </w:r>
                    </w:p>
                    <w:p w14:paraId="4A9D2F2B" w14:textId="77777777" w:rsidR="00B0664F" w:rsidRDefault="00B0664F" w:rsidP="00B0664F"/>
                  </w:txbxContent>
                </v:textbox>
              </v:shape>
            </w:pict>
          </mc:Fallback>
        </mc:AlternateContent>
      </w:r>
      <w:r w:rsidR="00B0664F" w:rsidRPr="00B0664F">
        <w:rPr>
          <w:noProof/>
          <w:u w:val="double"/>
        </w:rPr>
        <mc:AlternateContent>
          <mc:Choice Requires="wps">
            <w:drawing>
              <wp:anchor distT="0" distB="0" distL="114300" distR="114300" simplePos="0" relativeHeight="251689984" behindDoc="0" locked="0" layoutInCell="1" allowOverlap="1" wp14:anchorId="2B10D32A" wp14:editId="37860C6D">
                <wp:simplePos x="0" y="0"/>
                <wp:positionH relativeFrom="column">
                  <wp:posOffset>3724275</wp:posOffset>
                </wp:positionH>
                <wp:positionV relativeFrom="paragraph">
                  <wp:posOffset>50800</wp:posOffset>
                </wp:positionV>
                <wp:extent cx="1098550" cy="3743325"/>
                <wp:effectExtent l="57150" t="38100" r="25400" b="47625"/>
                <wp:wrapNone/>
                <wp:docPr id="23" name="Arrow: Up-Down 23"/>
                <wp:cNvGraphicFramePr/>
                <a:graphic xmlns:a="http://schemas.openxmlformats.org/drawingml/2006/main">
                  <a:graphicData uri="http://schemas.microsoft.com/office/word/2010/wordprocessingShape">
                    <wps:wsp>
                      <wps:cNvSpPr/>
                      <wps:spPr>
                        <a:xfrm>
                          <a:off x="0" y="0"/>
                          <a:ext cx="1098550" cy="3743325"/>
                        </a:xfrm>
                        <a:prstGeom prst="up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9B6A38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3" o:spid="_x0000_s1026" type="#_x0000_t70" style="position:absolute;margin-left:293.25pt;margin-top:4pt;width:86.5pt;height:29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" adj=",3169" fillcolor="white [3212]" strokecolor="black [3213]" strokeweight="2.25pt"/>
            </w:pict>
          </mc:Fallback>
        </mc:AlternateContent>
      </w:r>
      <w:r w:rsidRPr="00B0664F">
        <w:rPr>
          <w:noProof/>
          <w:u w:val="double"/>
        </w:rPr>
        <mc:AlternateContent>
          <mc:Choice Requires="wps">
            <w:drawing>
              <wp:anchor distT="0" distB="0" distL="114300" distR="114300" simplePos="0" relativeHeight="251692032" behindDoc="0" locked="0" layoutInCell="1" allowOverlap="1" wp14:anchorId="6F12C8B0" wp14:editId="215AE814">
                <wp:simplePos x="0" y="0"/>
                <wp:positionH relativeFrom="column">
                  <wp:posOffset>4033520</wp:posOffset>
                </wp:positionH>
                <wp:positionV relativeFrom="paragraph">
                  <wp:posOffset>305435</wp:posOffset>
                </wp:positionV>
                <wp:extent cx="460375" cy="241300"/>
                <wp:effectExtent l="0" t="0" r="15875" b="25400"/>
                <wp:wrapNone/>
                <wp:docPr id="24" name="Text Box 24"/>
                <wp:cNvGraphicFramePr/>
                <a:graphic xmlns:a="http://schemas.openxmlformats.org/drawingml/2006/main">
                  <a:graphicData uri="http://schemas.microsoft.com/office/word/2010/wordprocessingShape">
                    <wps:wsp>
                      <wps:cNvSpPr txBox="1"/>
                      <wps:spPr>
                        <a:xfrm>
                          <a:off x="0" y="0"/>
                          <a:ext cx="460375" cy="241300"/>
                        </a:xfrm>
                        <a:prstGeom prst="rect">
                          <a:avLst/>
                        </a:prstGeom>
                        <a:solidFill>
                          <a:schemeClr val="lt1"/>
                        </a:solidFill>
                        <a:ln w="6350">
                          <a:solidFill>
                            <a:schemeClr val="bg1"/>
                          </a:solidFill>
                        </a:ln>
                      </wps:spPr>
                      <wps:txbx>
                        <w:txbxContent>
                          <w:p w14:paraId="723F1F75" w14:textId="77777777" w:rsidR="00B0664F" w:rsidRPr="00B0664F" w:rsidRDefault="00B0664F" w:rsidP="00B0664F">
                            <w:pPr>
                              <w:rPr>
                                <w:b/>
                                <w:bCs/>
                                <w:sz w:val="20"/>
                                <w:szCs w:val="20"/>
                              </w:rPr>
                            </w:pPr>
                            <w:r w:rsidRPr="00B0664F">
                              <w:rPr>
                                <w:b/>
                                <w:bCs/>
                                <w:sz w:val="20"/>
                                <w:szCs w:val="20"/>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2C8B0" id="Text Box 24" o:spid="_x0000_s1039" type="#_x0000_t202" style="position:absolute;margin-left:317.6pt;margin-top:24.05pt;width:36.25pt;height:1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" fillcolor="white [3201]" strokecolor="white [3212]" strokeweight=".5pt">
                <v:textbox>
                  <w:txbxContent>
                    <w:p w14:paraId="723F1F75" w14:textId="77777777" w:rsidR="00B0664F" w:rsidRPr="00B0664F" w:rsidRDefault="00B0664F" w:rsidP="00B0664F">
                      <w:pPr>
                        <w:rPr>
                          <w:b/>
                          <w:bCs/>
                          <w:sz w:val="20"/>
                          <w:szCs w:val="20"/>
                        </w:rPr>
                      </w:pPr>
                      <w:r w:rsidRPr="00B0664F">
                        <w:rPr>
                          <w:b/>
                          <w:bCs/>
                          <w:sz w:val="20"/>
                          <w:szCs w:val="20"/>
                        </w:rPr>
                        <w:t>High</w:t>
                      </w:r>
                    </w:p>
                  </w:txbxContent>
                </v:textbox>
              </v:shape>
            </w:pict>
          </mc:Fallback>
        </mc:AlternateContent>
      </w:r>
    </w:p>
    <w:p w14:paraId="66FD8A9F" w14:textId="4F03C213" w:rsidR="00B0664F" w:rsidRPr="00B0664F" w:rsidRDefault="00B0664F" w:rsidP="00B0664F">
      <w:pPr>
        <w:rPr>
          <w:u w:val="double"/>
        </w:rPr>
      </w:pPr>
      <w:r w:rsidRPr="00B0664F">
        <w:rPr>
          <w:noProof/>
          <w:u w:val="double"/>
        </w:rPr>
        <mc:AlternateContent>
          <mc:Choice Requires="wps">
            <w:drawing>
              <wp:anchor distT="0" distB="0" distL="114300" distR="114300" simplePos="0" relativeHeight="251691008" behindDoc="0" locked="0" layoutInCell="1" allowOverlap="1" wp14:anchorId="64643A3F" wp14:editId="08E2F61B">
                <wp:simplePos x="0" y="0"/>
                <wp:positionH relativeFrom="column">
                  <wp:posOffset>4084726</wp:posOffset>
                </wp:positionH>
                <wp:positionV relativeFrom="paragraph">
                  <wp:posOffset>246532</wp:posOffset>
                </wp:positionV>
                <wp:extent cx="336499" cy="2750515"/>
                <wp:effectExtent l="0" t="0" r="26035" b="12065"/>
                <wp:wrapNone/>
                <wp:docPr id="26" name="Text Box 26"/>
                <wp:cNvGraphicFramePr/>
                <a:graphic xmlns:a="http://schemas.openxmlformats.org/drawingml/2006/main">
                  <a:graphicData uri="http://schemas.microsoft.com/office/word/2010/wordprocessingShape">
                    <wps:wsp>
                      <wps:cNvSpPr txBox="1"/>
                      <wps:spPr>
                        <a:xfrm>
                          <a:off x="0" y="0"/>
                          <a:ext cx="336499" cy="2750515"/>
                        </a:xfrm>
                        <a:prstGeom prst="rect">
                          <a:avLst/>
                        </a:prstGeom>
                        <a:solidFill>
                          <a:schemeClr val="lt1"/>
                        </a:solidFill>
                        <a:ln w="6350">
                          <a:solidFill>
                            <a:schemeClr val="bg1"/>
                          </a:solidFill>
                        </a:ln>
                      </wps:spPr>
                      <wps:txbx>
                        <w:txbxContent>
                          <w:p w14:paraId="00BBA268" w14:textId="77777777" w:rsidR="00B0664F" w:rsidRPr="00B0664F" w:rsidRDefault="00B0664F" w:rsidP="00B0664F">
                            <w:pPr>
                              <w:jc w:val="center"/>
                              <w:rPr>
                                <w:sz w:val="20"/>
                                <w:szCs w:val="20"/>
                              </w:rPr>
                            </w:pPr>
                            <w:r w:rsidRPr="00B0664F">
                              <w:rPr>
                                <w:sz w:val="20"/>
                                <w:szCs w:val="20"/>
                              </w:rPr>
                              <w:t>Level of teacher support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3A3F" id="Text Box 26" o:spid="_x0000_s1040" type="#_x0000_t202" style="position:absolute;margin-left:321.65pt;margin-top:19.4pt;width:26.5pt;height:2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" fillcolor="white [3201]" strokecolor="white [3212]" strokeweight=".5pt">
                <v:textbox style="layout-flow:vertical;mso-layout-flow-alt:bottom-to-top">
                  <w:txbxContent>
                    <w:p w14:paraId="00BBA268" w14:textId="77777777" w:rsidR="00B0664F" w:rsidRPr="00B0664F" w:rsidRDefault="00B0664F" w:rsidP="00B0664F">
                      <w:pPr>
                        <w:jc w:val="center"/>
                        <w:rPr>
                          <w:sz w:val="20"/>
                          <w:szCs w:val="20"/>
                        </w:rPr>
                      </w:pPr>
                      <w:r w:rsidRPr="00B0664F">
                        <w:rPr>
                          <w:sz w:val="20"/>
                          <w:szCs w:val="20"/>
                        </w:rPr>
                        <w:t>Level of teacher support</w:t>
                      </w:r>
                    </w:p>
                  </w:txbxContent>
                </v:textbox>
              </v:shape>
            </w:pict>
          </mc:Fallback>
        </mc:AlternateContent>
      </w:r>
    </w:p>
    <w:p w14:paraId="27BBE8A1" w14:textId="77777777" w:rsidR="00B0664F" w:rsidRPr="00B0664F" w:rsidRDefault="00B0664F" w:rsidP="00B0664F">
      <w:pPr>
        <w:rPr>
          <w:u w:val="double"/>
        </w:rPr>
      </w:pPr>
    </w:p>
    <w:p w14:paraId="6ED82D6B" w14:textId="77777777" w:rsidR="00B0664F" w:rsidRPr="00B0664F" w:rsidRDefault="00B0664F" w:rsidP="00B0664F">
      <w:pPr>
        <w:rPr>
          <w:u w:val="double"/>
        </w:rPr>
      </w:pPr>
    </w:p>
    <w:p w14:paraId="76536644" w14:textId="77777777" w:rsidR="00B0664F" w:rsidRPr="00B0664F" w:rsidRDefault="00B0664F" w:rsidP="00B0664F">
      <w:pPr>
        <w:rPr>
          <w:u w:val="double"/>
        </w:rPr>
      </w:pPr>
    </w:p>
    <w:p w14:paraId="78873D67" w14:textId="77777777" w:rsidR="00B0664F" w:rsidRPr="00B0664F" w:rsidRDefault="00B0664F" w:rsidP="00B0664F">
      <w:pPr>
        <w:rPr>
          <w:u w:val="double"/>
        </w:rPr>
      </w:pPr>
    </w:p>
    <w:p w14:paraId="774B9E9D" w14:textId="77777777" w:rsidR="00B0664F" w:rsidRPr="00B0664F" w:rsidRDefault="00B0664F" w:rsidP="00B0664F">
      <w:pPr>
        <w:rPr>
          <w:u w:val="double"/>
        </w:rPr>
      </w:pPr>
    </w:p>
    <w:p w14:paraId="0D5F6D21" w14:textId="77777777" w:rsidR="00B0664F" w:rsidRDefault="00B0664F">
      <w:pPr>
        <w:rPr>
          <w:u w:val="double"/>
        </w:rPr>
      </w:pPr>
    </w:p>
    <w:p w14:paraId="545A1930" w14:textId="77777777" w:rsidR="00B0664F" w:rsidRDefault="00B0664F">
      <w:pPr>
        <w:rPr>
          <w:u w:val="double"/>
        </w:rPr>
      </w:pPr>
    </w:p>
    <w:p w14:paraId="5250A8A9" w14:textId="77777777" w:rsidR="00B0664F" w:rsidRDefault="00B0664F">
      <w:pPr>
        <w:rPr>
          <w:u w:val="double"/>
        </w:rPr>
      </w:pPr>
    </w:p>
    <w:p w14:paraId="2A065910" w14:textId="77777777" w:rsidR="00B0664F" w:rsidRDefault="00B0664F">
      <w:pPr>
        <w:rPr>
          <w:u w:val="double"/>
        </w:rPr>
      </w:pPr>
    </w:p>
    <w:p w14:paraId="461FBA58" w14:textId="77777777" w:rsidR="00B0664F" w:rsidRDefault="00B0664F">
      <w:pPr>
        <w:rPr>
          <w:u w:val="double"/>
        </w:rPr>
      </w:pPr>
    </w:p>
    <w:p w14:paraId="11ADEBD3" w14:textId="77777777" w:rsidR="00B0664F" w:rsidRDefault="00B0664F">
      <w:pPr>
        <w:rPr>
          <w:u w:val="double"/>
        </w:rPr>
      </w:pPr>
    </w:p>
    <w:p w14:paraId="4A318C97" w14:textId="77777777" w:rsidR="0013061D" w:rsidRDefault="0013061D">
      <w:pPr>
        <w:rPr>
          <w:b/>
          <w:bCs/>
          <w:sz w:val="28"/>
          <w:szCs w:val="28"/>
        </w:rPr>
      </w:pPr>
    </w:p>
    <w:p w14:paraId="2169E77E" w14:textId="77777777" w:rsidR="0013061D" w:rsidRDefault="0013061D">
      <w:pPr>
        <w:rPr>
          <w:b/>
          <w:bCs/>
          <w:sz w:val="28"/>
          <w:szCs w:val="28"/>
        </w:rPr>
      </w:pPr>
    </w:p>
    <w:p w14:paraId="6DAC02E6" w14:textId="77777777" w:rsidR="0013061D" w:rsidRDefault="0013061D">
      <w:pPr>
        <w:rPr>
          <w:b/>
          <w:bCs/>
          <w:sz w:val="28"/>
          <w:szCs w:val="28"/>
        </w:rPr>
      </w:pPr>
    </w:p>
    <w:p w14:paraId="6DB42BE2" w14:textId="76E29646" w:rsidR="00075EF9" w:rsidRPr="0013061D" w:rsidRDefault="00075EF9">
      <w:pPr>
        <w:rPr>
          <w:b/>
          <w:bCs/>
          <w:sz w:val="28"/>
          <w:szCs w:val="28"/>
        </w:rPr>
      </w:pPr>
      <w:r w:rsidRPr="0013061D">
        <w:rPr>
          <w:b/>
          <w:bCs/>
          <w:sz w:val="28"/>
          <w:szCs w:val="28"/>
        </w:rPr>
        <w:lastRenderedPageBreak/>
        <w:t>Reading across the curriculum</w:t>
      </w:r>
    </w:p>
    <w:p w14:paraId="359FC1CD" w14:textId="3707C321" w:rsidR="00EF19DB" w:rsidRDefault="00075EF9" w:rsidP="00075EF9">
      <w:pPr>
        <w:spacing w:after="0"/>
      </w:pPr>
      <w:r>
        <w:t>At King’s Meadow Academy texts are selected that contain subject specific vocabulary to ensure that children become familiar with technical and unusual vocabulary</w:t>
      </w:r>
      <w:r w:rsidR="00F03A57">
        <w:t xml:space="preserve"> (Tier 2 and 3 words)</w:t>
      </w:r>
      <w:r>
        <w:t>. This enables pupils to be better prepared to access the Key Stage 3 curriculum. Vocabulary is a thread that runs through every subject area, it is identified and explained using techniques to help children develop a rich and varied language store.</w:t>
      </w:r>
    </w:p>
    <w:p w14:paraId="10526EC8" w14:textId="3FD59B09" w:rsidR="00075EF9" w:rsidRDefault="00075EF9" w:rsidP="00075EF9">
      <w:pPr>
        <w:spacing w:after="0"/>
        <w:rPr>
          <w:b/>
          <w:bCs/>
          <w:sz w:val="28"/>
          <w:szCs w:val="28"/>
        </w:rPr>
      </w:pPr>
    </w:p>
    <w:p w14:paraId="00A97E24" w14:textId="396D1C58" w:rsidR="00F03A57" w:rsidRDefault="00F03A57" w:rsidP="00075EF9">
      <w:pPr>
        <w:spacing w:after="0"/>
        <w:rPr>
          <w:b/>
          <w:bCs/>
          <w:sz w:val="28"/>
          <w:szCs w:val="28"/>
        </w:rPr>
      </w:pPr>
      <w:r>
        <w:rPr>
          <w:b/>
          <w:bCs/>
          <w:sz w:val="28"/>
          <w:szCs w:val="28"/>
        </w:rPr>
        <w:t>Reading for Pleasure</w:t>
      </w:r>
    </w:p>
    <w:p w14:paraId="29E52C5E" w14:textId="77777777" w:rsidR="00F03A57" w:rsidRDefault="00F03A57" w:rsidP="00075EF9">
      <w:pPr>
        <w:spacing w:after="0"/>
        <w:rPr>
          <w:b/>
          <w:bCs/>
          <w:sz w:val="28"/>
          <w:szCs w:val="28"/>
        </w:rPr>
      </w:pPr>
    </w:p>
    <w:p w14:paraId="7478F025" w14:textId="79AEDD26" w:rsidR="00F03A57" w:rsidRPr="00F03A57" w:rsidRDefault="00F03A57" w:rsidP="00F03A57">
      <w:pPr>
        <w:spacing w:after="0"/>
        <w:rPr>
          <w:bCs/>
          <w:sz w:val="24"/>
          <w:szCs w:val="28"/>
        </w:rPr>
      </w:pPr>
      <w:r w:rsidRPr="00F03A57">
        <w:rPr>
          <w:bCs/>
          <w:sz w:val="24"/>
          <w:szCs w:val="28"/>
        </w:rPr>
        <w:t>T</w:t>
      </w:r>
      <w:r w:rsidRPr="00F03A57">
        <w:rPr>
          <w:bCs/>
          <w:sz w:val="24"/>
          <w:szCs w:val="28"/>
        </w:rPr>
        <w:t xml:space="preserve">he active ingredients for promoting a positive reading culture are non-negotiable and must be inherent throughout school. </w:t>
      </w:r>
    </w:p>
    <w:p w14:paraId="7DFEB6CE" w14:textId="59DAFC14" w:rsidR="00F03A57" w:rsidRPr="00F03A57" w:rsidRDefault="00F03A57" w:rsidP="00F03A57">
      <w:pPr>
        <w:spacing w:after="0"/>
        <w:rPr>
          <w:bCs/>
          <w:sz w:val="24"/>
          <w:szCs w:val="28"/>
        </w:rPr>
      </w:pPr>
      <w:r w:rsidRPr="00F03A57">
        <w:rPr>
          <w:bCs/>
          <w:sz w:val="24"/>
          <w:szCs w:val="28"/>
        </w:rPr>
        <w:t xml:space="preserve">To promote a positive reading culture King’s Meadow Academy will include: </w:t>
      </w:r>
    </w:p>
    <w:p w14:paraId="233F191B" w14:textId="28716364" w:rsidR="00F03A57" w:rsidRDefault="00F03A57" w:rsidP="00F03A57">
      <w:pPr>
        <w:spacing w:after="0"/>
        <w:rPr>
          <w:bCs/>
          <w:sz w:val="24"/>
          <w:szCs w:val="28"/>
        </w:rPr>
      </w:pPr>
      <w:r w:rsidRPr="00F03A57">
        <w:rPr>
          <w:b/>
          <w:bCs/>
          <w:sz w:val="24"/>
          <w:szCs w:val="28"/>
        </w:rPr>
        <w:t>Teacher knowledge</w:t>
      </w:r>
      <w:r w:rsidRPr="00F03A57">
        <w:rPr>
          <w:bCs/>
          <w:sz w:val="24"/>
          <w:szCs w:val="28"/>
        </w:rPr>
        <w:t xml:space="preserve"> of children’s literature to enrich and widen experiences     and pleasure in reading </w:t>
      </w:r>
    </w:p>
    <w:p w14:paraId="30A68752" w14:textId="31F00592" w:rsidR="00F03A57" w:rsidRPr="00F03A57" w:rsidRDefault="00F03A57" w:rsidP="00F03A57">
      <w:pPr>
        <w:spacing w:after="0"/>
        <w:rPr>
          <w:bCs/>
          <w:sz w:val="24"/>
          <w:szCs w:val="28"/>
        </w:rPr>
      </w:pPr>
      <w:r w:rsidRPr="00F03A57">
        <w:rPr>
          <w:b/>
          <w:bCs/>
          <w:sz w:val="24"/>
          <w:szCs w:val="28"/>
        </w:rPr>
        <w:t>Children’s experiences</w:t>
      </w:r>
      <w:r w:rsidRPr="00F03A57">
        <w:rPr>
          <w:bCs/>
          <w:sz w:val="24"/>
          <w:szCs w:val="28"/>
        </w:rPr>
        <w:t xml:space="preserve"> – fostering children’s autonomy as readers </w:t>
      </w:r>
    </w:p>
    <w:p w14:paraId="24A268AC" w14:textId="77777777" w:rsidR="00F03A57" w:rsidRDefault="00F03A57" w:rsidP="00F03A57">
      <w:pPr>
        <w:spacing w:after="0"/>
        <w:rPr>
          <w:bCs/>
          <w:sz w:val="24"/>
          <w:szCs w:val="28"/>
        </w:rPr>
      </w:pPr>
      <w:r w:rsidRPr="00F03A57">
        <w:rPr>
          <w:b/>
          <w:bCs/>
          <w:sz w:val="24"/>
          <w:szCs w:val="28"/>
        </w:rPr>
        <w:t>Reading environment</w:t>
      </w:r>
      <w:r w:rsidRPr="00F03A57">
        <w:rPr>
          <w:bCs/>
          <w:sz w:val="24"/>
          <w:szCs w:val="28"/>
        </w:rPr>
        <w:t xml:space="preserve"> – King’s Meadow Academy creates a relaxed and informal ethos with reading, including reading areas and library, teachers reading aloud daily, dedicated reading time, book-talk, children as librarians</w:t>
      </w:r>
    </w:p>
    <w:p w14:paraId="42C31881" w14:textId="5DEE93A1" w:rsidR="00F03A57" w:rsidRPr="00F03A57" w:rsidRDefault="00F03A57" w:rsidP="00F03A57">
      <w:pPr>
        <w:spacing w:after="0"/>
        <w:rPr>
          <w:bCs/>
          <w:sz w:val="24"/>
          <w:szCs w:val="28"/>
        </w:rPr>
      </w:pPr>
      <w:r w:rsidRPr="00F03A57">
        <w:rPr>
          <w:b/>
          <w:bCs/>
          <w:sz w:val="24"/>
          <w:szCs w:val="28"/>
        </w:rPr>
        <w:t>Teachers as readers</w:t>
      </w:r>
      <w:r w:rsidRPr="00F03A57">
        <w:rPr>
          <w:bCs/>
          <w:sz w:val="24"/>
          <w:szCs w:val="28"/>
        </w:rPr>
        <w:t xml:space="preserve"> - displays of teachers reading their favourite texts, assemblies with adults throughout school reading (lunchtime supervisors, cleaners, teaching assistants etc) </w:t>
      </w:r>
    </w:p>
    <w:p w14:paraId="6A96E6B8" w14:textId="1C210297" w:rsidR="00F03A57" w:rsidRDefault="00F03A57" w:rsidP="00F03A57">
      <w:pPr>
        <w:spacing w:after="0"/>
        <w:rPr>
          <w:bCs/>
          <w:sz w:val="24"/>
          <w:szCs w:val="28"/>
        </w:rPr>
      </w:pPr>
      <w:r w:rsidRPr="00F03A57">
        <w:rPr>
          <w:b/>
          <w:bCs/>
          <w:sz w:val="24"/>
          <w:szCs w:val="28"/>
        </w:rPr>
        <w:t>Reading community</w:t>
      </w:r>
      <w:r w:rsidRPr="00F03A57">
        <w:rPr>
          <w:bCs/>
          <w:sz w:val="24"/>
          <w:szCs w:val="28"/>
        </w:rPr>
        <w:t xml:space="preserve"> – Reading relationships with families, supporting parents to read (National Literacy Trust), governors and parents reading to children in school, reading newsletter to be sent to parents termly celebrating the reading achievements within school</w:t>
      </w:r>
    </w:p>
    <w:p w14:paraId="0B2FD296" w14:textId="77777777" w:rsidR="00F03A57" w:rsidRPr="00F03A57" w:rsidRDefault="00F03A57" w:rsidP="00F03A57">
      <w:pPr>
        <w:spacing w:after="0"/>
        <w:rPr>
          <w:bCs/>
          <w:sz w:val="28"/>
          <w:szCs w:val="28"/>
        </w:rPr>
      </w:pPr>
    </w:p>
    <w:p w14:paraId="0E5BF4C4" w14:textId="69DF56E4" w:rsidR="00075EF9" w:rsidRPr="0013061D" w:rsidRDefault="00075EF9" w:rsidP="00075EF9">
      <w:pPr>
        <w:spacing w:after="0"/>
        <w:rPr>
          <w:b/>
          <w:bCs/>
          <w:sz w:val="28"/>
          <w:szCs w:val="28"/>
        </w:rPr>
      </w:pPr>
      <w:r w:rsidRPr="0013061D">
        <w:rPr>
          <w:b/>
          <w:bCs/>
          <w:sz w:val="28"/>
          <w:szCs w:val="28"/>
        </w:rPr>
        <w:t>Resources for reading</w:t>
      </w:r>
    </w:p>
    <w:p w14:paraId="2688564C" w14:textId="57636917" w:rsidR="00075EF9" w:rsidRDefault="00075EF9" w:rsidP="00075EF9">
      <w:pPr>
        <w:spacing w:after="0"/>
      </w:pPr>
    </w:p>
    <w:p w14:paraId="58E0F362" w14:textId="2866BE72" w:rsidR="00E8105C" w:rsidRDefault="00E8105C" w:rsidP="00075EF9">
      <w:pPr>
        <w:spacing w:after="0"/>
      </w:pPr>
      <w:r>
        <w:t>At King’s Meadow Academy w</w:t>
      </w:r>
      <w:r w:rsidRPr="00E8105C">
        <w:t>e ensure all children read widely across fiction and non-fiction including different genres, poetry, comics and texts that promote cross curricular links.</w:t>
      </w:r>
      <w:r>
        <w:t xml:space="preserve"> </w:t>
      </w:r>
      <w:r w:rsidRPr="00E8105C">
        <w:t>Topic linked texts are included in our knowledge and skills-based curriculum, to enhance children's learning, particularly the development of their vocabulary skills.</w:t>
      </w:r>
      <w:r>
        <w:t xml:space="preserve"> </w:t>
      </w:r>
      <w:r w:rsidR="0013061D">
        <w:t xml:space="preserve">  We have a well-stocked library for children to access to choose books and to access Star Reader.</w:t>
      </w:r>
      <w:r>
        <w:t xml:space="preserve"> </w:t>
      </w:r>
    </w:p>
    <w:p w14:paraId="3F50BB2B" w14:textId="0CF31A3F" w:rsidR="00075EF9" w:rsidRDefault="00075EF9" w:rsidP="00075EF9">
      <w:pPr>
        <w:spacing w:after="0"/>
      </w:pPr>
    </w:p>
    <w:p w14:paraId="740C4CA9" w14:textId="4220D2DD" w:rsidR="00E8105C" w:rsidRDefault="00E8105C">
      <w:r>
        <w:t>To achieve our aim for everyone to develop a life-long love of reading at King’s Meadow Academy we:</w:t>
      </w:r>
    </w:p>
    <w:p w14:paraId="06CCEA95" w14:textId="22ED9117" w:rsidR="00E8105C" w:rsidRDefault="00E8105C" w:rsidP="00E8105C">
      <w:pPr>
        <w:pStyle w:val="ListParagraph"/>
        <w:numPr>
          <w:ilvl w:val="0"/>
          <w:numId w:val="3"/>
        </w:numPr>
      </w:pPr>
      <w:r>
        <w:t>Expose the pupils to a stimulating range of books and texts, fiction / non-fiction / poetry / play scripts.</w:t>
      </w:r>
    </w:p>
    <w:p w14:paraId="61DA9678" w14:textId="329B73B5" w:rsidR="00E8105C" w:rsidRDefault="00E8105C" w:rsidP="00E8105C">
      <w:pPr>
        <w:pStyle w:val="ListParagraph"/>
        <w:numPr>
          <w:ilvl w:val="0"/>
          <w:numId w:val="3"/>
        </w:numPr>
      </w:pPr>
      <w:r>
        <w:t>Provide a range of reading experiences, individual reading / shared reading /guided reading / class reading / class stories and poetry / use of school and class libraries.</w:t>
      </w:r>
    </w:p>
    <w:p w14:paraId="19CB523D" w14:textId="10B2A326" w:rsidR="00E8105C" w:rsidRDefault="00E8105C" w:rsidP="00E8105C">
      <w:pPr>
        <w:pStyle w:val="ListParagraph"/>
        <w:numPr>
          <w:ilvl w:val="0"/>
          <w:numId w:val="3"/>
        </w:numPr>
      </w:pPr>
      <w:r>
        <w:t>Involve parents as much as possible.</w:t>
      </w:r>
    </w:p>
    <w:p w14:paraId="281E9D11" w14:textId="3029ABB8" w:rsidR="00E8105C" w:rsidRDefault="00E8105C" w:rsidP="00E8105C">
      <w:pPr>
        <w:pStyle w:val="ListParagraph"/>
        <w:numPr>
          <w:ilvl w:val="0"/>
          <w:numId w:val="3"/>
        </w:numPr>
      </w:pPr>
      <w:r>
        <w:t>Ensure reading is structured and enjoyable.</w:t>
      </w:r>
    </w:p>
    <w:p w14:paraId="397C63C7" w14:textId="49AD6D30" w:rsidR="00E8105C" w:rsidRDefault="00E8105C" w:rsidP="00E8105C">
      <w:pPr>
        <w:pStyle w:val="ListParagraph"/>
        <w:numPr>
          <w:ilvl w:val="0"/>
          <w:numId w:val="3"/>
        </w:numPr>
      </w:pPr>
      <w:r>
        <w:t>Use record keeping and assessment to monitor progress.</w:t>
      </w:r>
    </w:p>
    <w:p w14:paraId="729B2B7D" w14:textId="77777777" w:rsidR="00E8105C" w:rsidRDefault="00E8105C" w:rsidP="00E8105C">
      <w:pPr>
        <w:pStyle w:val="ListParagraph"/>
        <w:numPr>
          <w:ilvl w:val="0"/>
          <w:numId w:val="3"/>
        </w:numPr>
      </w:pPr>
      <w:r>
        <w:t xml:space="preserve">Provide support for pupils with Special Educational Needs as appropriate </w:t>
      </w:r>
    </w:p>
    <w:p w14:paraId="21379F6B" w14:textId="4AF86B18" w:rsidR="00E8105C" w:rsidRDefault="00E8105C" w:rsidP="00E8105C">
      <w:pPr>
        <w:pStyle w:val="ListParagraph"/>
        <w:numPr>
          <w:ilvl w:val="0"/>
          <w:numId w:val="3"/>
        </w:numPr>
      </w:pPr>
      <w:r>
        <w:t>Provide stimulating texts which are age related with appropriate graduated vocabulary.</w:t>
      </w:r>
    </w:p>
    <w:p w14:paraId="320FEBE5" w14:textId="7BA25273" w:rsidR="00E8105C" w:rsidRDefault="00E8105C" w:rsidP="00E8105C">
      <w:pPr>
        <w:pStyle w:val="ListParagraph"/>
        <w:numPr>
          <w:ilvl w:val="0"/>
          <w:numId w:val="3"/>
        </w:numPr>
      </w:pPr>
      <w:r>
        <w:t>Encourage independence through the development of a variety of skills.</w:t>
      </w:r>
    </w:p>
    <w:p w14:paraId="34861BBD" w14:textId="313F9BE8" w:rsidR="00E8105C" w:rsidRPr="00B0664F" w:rsidRDefault="00E8105C" w:rsidP="00E8105C">
      <w:pPr>
        <w:rPr>
          <w:b/>
          <w:bCs/>
          <w:sz w:val="28"/>
          <w:szCs w:val="28"/>
        </w:rPr>
      </w:pPr>
      <w:r w:rsidRPr="00B0664F">
        <w:rPr>
          <w:b/>
          <w:bCs/>
          <w:sz w:val="28"/>
          <w:szCs w:val="28"/>
        </w:rPr>
        <w:t>Working in Partnership with Parents</w:t>
      </w:r>
    </w:p>
    <w:p w14:paraId="462A9AFA" w14:textId="22215C27" w:rsidR="00B0664F" w:rsidRDefault="00E8105C" w:rsidP="00B0664F">
      <w:r>
        <w:t>At King’s Meadow Academy we want to encourage every child to read with a grown up at home every night. Children who read with their families grow in confidence much more quickly and develop a love of reading that can last a lifetime. In recognition of the important role parents have we hope our home/school reading initiatives will motivate children to read at home whilst earning 'rewards' for their efforts.</w:t>
      </w:r>
    </w:p>
    <w:p w14:paraId="42754304" w14:textId="72C13888" w:rsidR="006101EF" w:rsidRDefault="00115BE8" w:rsidP="00F03A57">
      <w:pPr>
        <w:tabs>
          <w:tab w:val="left" w:pos="2500"/>
        </w:tabs>
      </w:pPr>
      <w:bookmarkStart w:id="0" w:name="_GoBack"/>
      <w:bookmarkEnd w:id="0"/>
      <w:r>
        <w:br w:type="textWrapping" w:clear="all"/>
      </w:r>
    </w:p>
    <w:sectPr w:rsidR="006101EF" w:rsidSect="00770083">
      <w:pgSz w:w="11906" w:h="16838"/>
      <w:pgMar w:top="720" w:right="720" w:bottom="720" w:left="720" w:header="708" w:footer="708" w:gutter="0"/>
      <w:pgBorders w:offsetFrom="page">
        <w:top w:val="thickThinSmallGap" w:sz="24" w:space="24" w:color="00B0F0"/>
        <w:left w:val="thickThinSmallGap" w:sz="24" w:space="24" w:color="00B0F0"/>
        <w:bottom w:val="thinThickSmallGap" w:sz="24" w:space="24" w:color="00B0F0"/>
        <w:right w:val="thinThickSmallGap"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D035E"/>
    <w:multiLevelType w:val="hybridMultilevel"/>
    <w:tmpl w:val="B560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4598"/>
    <w:multiLevelType w:val="hybridMultilevel"/>
    <w:tmpl w:val="5666E46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9365F9"/>
    <w:multiLevelType w:val="hybridMultilevel"/>
    <w:tmpl w:val="9D8221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0901C7F"/>
    <w:multiLevelType w:val="hybridMultilevel"/>
    <w:tmpl w:val="F15A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45628"/>
    <w:multiLevelType w:val="hybridMultilevel"/>
    <w:tmpl w:val="F740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A5261"/>
    <w:multiLevelType w:val="hybridMultilevel"/>
    <w:tmpl w:val="3A5C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127EC"/>
    <w:multiLevelType w:val="hybridMultilevel"/>
    <w:tmpl w:val="78EC71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6135786"/>
    <w:multiLevelType w:val="multilevel"/>
    <w:tmpl w:val="D4AEACC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E9D6E3D"/>
    <w:multiLevelType w:val="hybridMultilevel"/>
    <w:tmpl w:val="F3F6CF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2EA6C63"/>
    <w:multiLevelType w:val="hybridMultilevel"/>
    <w:tmpl w:val="C57CCD8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E569B2"/>
    <w:multiLevelType w:val="hybridMultilevel"/>
    <w:tmpl w:val="4E86B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B7526"/>
    <w:multiLevelType w:val="hybridMultilevel"/>
    <w:tmpl w:val="266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5A57E5"/>
    <w:multiLevelType w:val="multilevel"/>
    <w:tmpl w:val="5EA2EC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7552FA2"/>
    <w:multiLevelType w:val="hybridMultilevel"/>
    <w:tmpl w:val="2D16152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4" w15:restartNumberingAfterBreak="0">
    <w:nsid w:val="59606F7A"/>
    <w:multiLevelType w:val="hybridMultilevel"/>
    <w:tmpl w:val="B2F4A904"/>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5E773BCC"/>
    <w:multiLevelType w:val="hybridMultilevel"/>
    <w:tmpl w:val="09CAD158"/>
    <w:lvl w:ilvl="0" w:tplc="CA9A0A1A">
      <w:start w:val="1"/>
      <w:numFmt w:val="decimal"/>
      <w:lvlText w:val="%1."/>
      <w:lvlJc w:val="left"/>
      <w:pPr>
        <w:ind w:left="502" w:hanging="360"/>
      </w:pPr>
      <w:rPr>
        <w:rFonts w:hint="default"/>
        <w:b/>
        <w:bCs/>
        <w:i w:val="0"/>
        <w:i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DE4674"/>
    <w:multiLevelType w:val="multilevel"/>
    <w:tmpl w:val="3BF6C8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6ED230A9"/>
    <w:multiLevelType w:val="hybridMultilevel"/>
    <w:tmpl w:val="EB7ED2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A3D36F6"/>
    <w:multiLevelType w:val="hybridMultilevel"/>
    <w:tmpl w:val="5164BDE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BDA3730"/>
    <w:multiLevelType w:val="hybridMultilevel"/>
    <w:tmpl w:val="D63A0D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14"/>
  </w:num>
  <w:num w:numId="3">
    <w:abstractNumId w:val="19"/>
  </w:num>
  <w:num w:numId="4">
    <w:abstractNumId w:val="8"/>
  </w:num>
  <w:num w:numId="5">
    <w:abstractNumId w:val="6"/>
  </w:num>
  <w:num w:numId="6">
    <w:abstractNumId w:val="2"/>
  </w:num>
  <w:num w:numId="7">
    <w:abstractNumId w:val="17"/>
  </w:num>
  <w:num w:numId="8">
    <w:abstractNumId w:val="11"/>
  </w:num>
  <w:num w:numId="9">
    <w:abstractNumId w:val="15"/>
  </w:num>
  <w:num w:numId="10">
    <w:abstractNumId w:val="4"/>
  </w:num>
  <w:num w:numId="11">
    <w:abstractNumId w:val="13"/>
  </w:num>
  <w:num w:numId="12">
    <w:abstractNumId w:val="0"/>
  </w:num>
  <w:num w:numId="13">
    <w:abstractNumId w:val="3"/>
  </w:num>
  <w:num w:numId="14">
    <w:abstractNumId w:val="10"/>
  </w:num>
  <w:num w:numId="15">
    <w:abstractNumId w:val="9"/>
  </w:num>
  <w:num w:numId="16">
    <w:abstractNumId w:val="18"/>
  </w:num>
  <w:num w:numId="17">
    <w:abstractNumId w:val="1"/>
  </w:num>
  <w:num w:numId="18">
    <w:abstractNumId w:val="16"/>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8D"/>
    <w:rsid w:val="000261F3"/>
    <w:rsid w:val="00045241"/>
    <w:rsid w:val="000554DF"/>
    <w:rsid w:val="00075EF9"/>
    <w:rsid w:val="00115BE8"/>
    <w:rsid w:val="0013061D"/>
    <w:rsid w:val="00190255"/>
    <w:rsid w:val="001A1754"/>
    <w:rsid w:val="002C46BA"/>
    <w:rsid w:val="0031267A"/>
    <w:rsid w:val="00353F2A"/>
    <w:rsid w:val="00390385"/>
    <w:rsid w:val="003D0DCF"/>
    <w:rsid w:val="00407A2D"/>
    <w:rsid w:val="00410B3A"/>
    <w:rsid w:val="00431642"/>
    <w:rsid w:val="00500674"/>
    <w:rsid w:val="00554C85"/>
    <w:rsid w:val="005D70C2"/>
    <w:rsid w:val="006101EF"/>
    <w:rsid w:val="007045F6"/>
    <w:rsid w:val="00770083"/>
    <w:rsid w:val="008D2DB0"/>
    <w:rsid w:val="00911D29"/>
    <w:rsid w:val="00A51D6B"/>
    <w:rsid w:val="00AA6999"/>
    <w:rsid w:val="00AB3A2D"/>
    <w:rsid w:val="00B0664F"/>
    <w:rsid w:val="00C82DF3"/>
    <w:rsid w:val="00CE45E1"/>
    <w:rsid w:val="00D06B10"/>
    <w:rsid w:val="00DB602A"/>
    <w:rsid w:val="00E03B0D"/>
    <w:rsid w:val="00E8105C"/>
    <w:rsid w:val="00EF19DB"/>
    <w:rsid w:val="00F03A57"/>
    <w:rsid w:val="00F1688D"/>
    <w:rsid w:val="00F42598"/>
    <w:rsid w:val="00F531BF"/>
    <w:rsid w:val="00F66D0A"/>
    <w:rsid w:val="00FE5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AEF73"/>
  <w15:chartTrackingRefBased/>
  <w15:docId w15:val="{4923301E-74CB-400A-800B-081E54A6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0C2"/>
    <w:pPr>
      <w:ind w:left="720"/>
      <w:contextualSpacing/>
    </w:pPr>
  </w:style>
  <w:style w:type="character" w:styleId="Hyperlink">
    <w:name w:val="Hyperlink"/>
    <w:basedOn w:val="DefaultParagraphFont"/>
    <w:uiPriority w:val="99"/>
    <w:unhideWhenUsed/>
    <w:rsid w:val="008D2DB0"/>
    <w:rPr>
      <w:color w:val="0563C1" w:themeColor="hyperlink"/>
      <w:u w:val="single"/>
    </w:rPr>
  </w:style>
  <w:style w:type="character" w:styleId="UnresolvedMention">
    <w:name w:val="Unresolved Mention"/>
    <w:basedOn w:val="DefaultParagraphFont"/>
    <w:uiPriority w:val="99"/>
    <w:semiHidden/>
    <w:unhideWhenUsed/>
    <w:rsid w:val="008D2DB0"/>
    <w:rPr>
      <w:color w:val="605E5C"/>
      <w:shd w:val="clear" w:color="auto" w:fill="E1DFDD"/>
    </w:rPr>
  </w:style>
  <w:style w:type="table" w:styleId="TableGrid">
    <w:name w:val="Table Grid"/>
    <w:basedOn w:val="TableNormal"/>
    <w:uiPriority w:val="39"/>
    <w:rsid w:val="00C82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03A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03A57"/>
  </w:style>
  <w:style w:type="character" w:customStyle="1" w:styleId="eop">
    <w:name w:val="eop"/>
    <w:basedOn w:val="DefaultParagraphFont"/>
    <w:rsid w:val="00F03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464364">
      <w:bodyDiv w:val="1"/>
      <w:marLeft w:val="0"/>
      <w:marRight w:val="0"/>
      <w:marTop w:val="0"/>
      <w:marBottom w:val="0"/>
      <w:divBdr>
        <w:top w:val="none" w:sz="0" w:space="0" w:color="auto"/>
        <w:left w:val="none" w:sz="0" w:space="0" w:color="auto"/>
        <w:bottom w:val="none" w:sz="0" w:space="0" w:color="auto"/>
        <w:right w:val="none" w:sz="0" w:space="0" w:color="auto"/>
      </w:divBdr>
      <w:divsChild>
        <w:div w:id="1056394660">
          <w:marLeft w:val="0"/>
          <w:marRight w:val="0"/>
          <w:marTop w:val="0"/>
          <w:marBottom w:val="0"/>
          <w:divBdr>
            <w:top w:val="none" w:sz="0" w:space="0" w:color="auto"/>
            <w:left w:val="none" w:sz="0" w:space="0" w:color="auto"/>
            <w:bottom w:val="none" w:sz="0" w:space="0" w:color="auto"/>
            <w:right w:val="none" w:sz="0" w:space="0" w:color="auto"/>
          </w:divBdr>
        </w:div>
        <w:div w:id="854728382">
          <w:marLeft w:val="0"/>
          <w:marRight w:val="0"/>
          <w:marTop w:val="0"/>
          <w:marBottom w:val="0"/>
          <w:divBdr>
            <w:top w:val="none" w:sz="0" w:space="0" w:color="auto"/>
            <w:left w:val="none" w:sz="0" w:space="0" w:color="auto"/>
            <w:bottom w:val="none" w:sz="0" w:space="0" w:color="auto"/>
            <w:right w:val="none" w:sz="0" w:space="0" w:color="auto"/>
          </w:divBdr>
        </w:div>
        <w:div w:id="1999532584">
          <w:marLeft w:val="0"/>
          <w:marRight w:val="0"/>
          <w:marTop w:val="0"/>
          <w:marBottom w:val="0"/>
          <w:divBdr>
            <w:top w:val="none" w:sz="0" w:space="0" w:color="auto"/>
            <w:left w:val="none" w:sz="0" w:space="0" w:color="auto"/>
            <w:bottom w:val="none" w:sz="0" w:space="0" w:color="auto"/>
            <w:right w:val="none" w:sz="0" w:space="0" w:color="auto"/>
          </w:divBdr>
        </w:div>
        <w:div w:id="274483832">
          <w:marLeft w:val="0"/>
          <w:marRight w:val="0"/>
          <w:marTop w:val="0"/>
          <w:marBottom w:val="0"/>
          <w:divBdr>
            <w:top w:val="none" w:sz="0" w:space="0" w:color="auto"/>
            <w:left w:val="none" w:sz="0" w:space="0" w:color="auto"/>
            <w:bottom w:val="none" w:sz="0" w:space="0" w:color="auto"/>
            <w:right w:val="none" w:sz="0" w:space="0" w:color="auto"/>
          </w:divBdr>
        </w:div>
        <w:div w:id="1955090224">
          <w:marLeft w:val="0"/>
          <w:marRight w:val="0"/>
          <w:marTop w:val="0"/>
          <w:marBottom w:val="0"/>
          <w:divBdr>
            <w:top w:val="none" w:sz="0" w:space="0" w:color="auto"/>
            <w:left w:val="none" w:sz="0" w:space="0" w:color="auto"/>
            <w:bottom w:val="none" w:sz="0" w:space="0" w:color="auto"/>
            <w:right w:val="none" w:sz="0" w:space="0" w:color="auto"/>
          </w:divBdr>
        </w:div>
        <w:div w:id="61221156">
          <w:marLeft w:val="0"/>
          <w:marRight w:val="0"/>
          <w:marTop w:val="0"/>
          <w:marBottom w:val="0"/>
          <w:divBdr>
            <w:top w:val="none" w:sz="0" w:space="0" w:color="auto"/>
            <w:left w:val="none" w:sz="0" w:space="0" w:color="auto"/>
            <w:bottom w:val="none" w:sz="0" w:space="0" w:color="auto"/>
            <w:right w:val="none" w:sz="0" w:space="0" w:color="auto"/>
          </w:divBdr>
        </w:div>
        <w:div w:id="1794901688">
          <w:marLeft w:val="0"/>
          <w:marRight w:val="0"/>
          <w:marTop w:val="0"/>
          <w:marBottom w:val="0"/>
          <w:divBdr>
            <w:top w:val="none" w:sz="0" w:space="0" w:color="auto"/>
            <w:left w:val="none" w:sz="0" w:space="0" w:color="auto"/>
            <w:bottom w:val="none" w:sz="0" w:space="0" w:color="auto"/>
            <w:right w:val="none" w:sz="0" w:space="0" w:color="auto"/>
          </w:divBdr>
        </w:div>
        <w:div w:id="982351419">
          <w:marLeft w:val="0"/>
          <w:marRight w:val="0"/>
          <w:marTop w:val="0"/>
          <w:marBottom w:val="0"/>
          <w:divBdr>
            <w:top w:val="none" w:sz="0" w:space="0" w:color="auto"/>
            <w:left w:val="none" w:sz="0" w:space="0" w:color="auto"/>
            <w:bottom w:val="none" w:sz="0" w:space="0" w:color="auto"/>
            <w:right w:val="none" w:sz="0" w:space="0" w:color="auto"/>
          </w:divBdr>
        </w:div>
        <w:div w:id="1302347219">
          <w:marLeft w:val="0"/>
          <w:marRight w:val="0"/>
          <w:marTop w:val="0"/>
          <w:marBottom w:val="0"/>
          <w:divBdr>
            <w:top w:val="none" w:sz="0" w:space="0" w:color="auto"/>
            <w:left w:val="none" w:sz="0" w:space="0" w:color="auto"/>
            <w:bottom w:val="none" w:sz="0" w:space="0" w:color="auto"/>
            <w:right w:val="none" w:sz="0" w:space="0" w:color="auto"/>
          </w:divBdr>
        </w:div>
        <w:div w:id="1090270052">
          <w:marLeft w:val="0"/>
          <w:marRight w:val="0"/>
          <w:marTop w:val="0"/>
          <w:marBottom w:val="0"/>
          <w:divBdr>
            <w:top w:val="none" w:sz="0" w:space="0" w:color="auto"/>
            <w:left w:val="none" w:sz="0" w:space="0" w:color="auto"/>
            <w:bottom w:val="none" w:sz="0" w:space="0" w:color="auto"/>
            <w:right w:val="none" w:sz="0" w:space="0" w:color="auto"/>
          </w:divBdr>
          <w:divsChild>
            <w:div w:id="1741362680">
              <w:marLeft w:val="0"/>
              <w:marRight w:val="0"/>
              <w:marTop w:val="0"/>
              <w:marBottom w:val="0"/>
              <w:divBdr>
                <w:top w:val="none" w:sz="0" w:space="0" w:color="auto"/>
                <w:left w:val="none" w:sz="0" w:space="0" w:color="auto"/>
                <w:bottom w:val="none" w:sz="0" w:space="0" w:color="auto"/>
                <w:right w:val="none" w:sz="0" w:space="0" w:color="auto"/>
              </w:divBdr>
            </w:div>
            <w:div w:id="112142560">
              <w:marLeft w:val="0"/>
              <w:marRight w:val="0"/>
              <w:marTop w:val="0"/>
              <w:marBottom w:val="0"/>
              <w:divBdr>
                <w:top w:val="none" w:sz="0" w:space="0" w:color="auto"/>
                <w:left w:val="none" w:sz="0" w:space="0" w:color="auto"/>
                <w:bottom w:val="none" w:sz="0" w:space="0" w:color="auto"/>
                <w:right w:val="none" w:sz="0" w:space="0" w:color="auto"/>
              </w:divBdr>
            </w:div>
            <w:div w:id="144781994">
              <w:marLeft w:val="0"/>
              <w:marRight w:val="0"/>
              <w:marTop w:val="0"/>
              <w:marBottom w:val="0"/>
              <w:divBdr>
                <w:top w:val="none" w:sz="0" w:space="0" w:color="auto"/>
                <w:left w:val="none" w:sz="0" w:space="0" w:color="auto"/>
                <w:bottom w:val="none" w:sz="0" w:space="0" w:color="auto"/>
                <w:right w:val="none" w:sz="0" w:space="0" w:color="auto"/>
              </w:divBdr>
            </w:div>
            <w:div w:id="1476875780">
              <w:marLeft w:val="0"/>
              <w:marRight w:val="0"/>
              <w:marTop w:val="0"/>
              <w:marBottom w:val="0"/>
              <w:divBdr>
                <w:top w:val="none" w:sz="0" w:space="0" w:color="auto"/>
                <w:left w:val="none" w:sz="0" w:space="0" w:color="auto"/>
                <w:bottom w:val="none" w:sz="0" w:space="0" w:color="auto"/>
                <w:right w:val="none" w:sz="0" w:space="0" w:color="auto"/>
              </w:divBdr>
            </w:div>
            <w:div w:id="128209013">
              <w:marLeft w:val="0"/>
              <w:marRight w:val="0"/>
              <w:marTop w:val="0"/>
              <w:marBottom w:val="0"/>
              <w:divBdr>
                <w:top w:val="none" w:sz="0" w:space="0" w:color="auto"/>
                <w:left w:val="none" w:sz="0" w:space="0" w:color="auto"/>
                <w:bottom w:val="none" w:sz="0" w:space="0" w:color="auto"/>
                <w:right w:val="none" w:sz="0" w:space="0" w:color="auto"/>
              </w:divBdr>
            </w:div>
          </w:divsChild>
        </w:div>
        <w:div w:id="239682229">
          <w:marLeft w:val="0"/>
          <w:marRight w:val="0"/>
          <w:marTop w:val="0"/>
          <w:marBottom w:val="0"/>
          <w:divBdr>
            <w:top w:val="none" w:sz="0" w:space="0" w:color="auto"/>
            <w:left w:val="none" w:sz="0" w:space="0" w:color="auto"/>
            <w:bottom w:val="none" w:sz="0" w:space="0" w:color="auto"/>
            <w:right w:val="none" w:sz="0" w:space="0" w:color="auto"/>
          </w:divBdr>
        </w:div>
        <w:div w:id="78789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commons.wikimedia.org/wiki/File:Crypto_key.svg"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creativecommons.org/licenses/by-sa/3.0/"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ommons.wikimedia.org/wiki/File:Crypto_key.svg" TargetMode="External"/><Relationship Id="rId20" Type="http://schemas.openxmlformats.org/officeDocument/2006/relationships/hyperlink" Target="https://creativecommons.org/licenses/by-sa/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creativecommons.org/licenses/by-sa/3.0/" TargetMode="External"/><Relationship Id="rId5" Type="http://schemas.openxmlformats.org/officeDocument/2006/relationships/webSettings" Target="webSettings.xml"/><Relationship Id="rId15" Type="http://schemas.openxmlformats.org/officeDocument/2006/relationships/hyperlink" Target="https://commons.wikimedia.org/wiki/File:Crypto_key.svg" TargetMode="External"/><Relationship Id="rId23" Type="http://schemas.openxmlformats.org/officeDocument/2006/relationships/hyperlink" Target="https://commons.wikimedia.org/wiki/File:Crypto_key.svg" TargetMode="External"/><Relationship Id="rId28"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hyperlink" Target="https://commons.wikimedia.org/wiki/File:Crypto_key.sv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creativecommons.org/licenses/by-sa/3.0/"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229CD-0912-4C34-92BD-B20DAF3A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Pages>
  <Words>1550</Words>
  <Characters>8836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Armitage</dc:creator>
  <cp:keywords/>
  <dc:description/>
  <cp:lastModifiedBy>Mrs E ARMITAGE</cp:lastModifiedBy>
  <cp:revision>8</cp:revision>
  <cp:lastPrinted>2020-08-12T12:41:00Z</cp:lastPrinted>
  <dcterms:created xsi:type="dcterms:W3CDTF">2020-04-23T13:48:00Z</dcterms:created>
  <dcterms:modified xsi:type="dcterms:W3CDTF">2021-06-15T11:39:00Z</dcterms:modified>
</cp:coreProperties>
</file>